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413B22" w14:textId="77777777" w:rsidR="00FE4860" w:rsidRPr="001176CA" w:rsidRDefault="00FE4860" w:rsidP="00FE4860">
      <w:pPr>
        <w:spacing w:after="0"/>
        <w:jc w:val="right"/>
        <w:rPr>
          <w:rFonts w:ascii="Roboto" w:eastAsia="Calibri" w:hAnsi="Roboto" w:cs="Times New Roman"/>
          <w:sz w:val="24"/>
          <w:szCs w:val="24"/>
          <w:lang w:val="en-US"/>
        </w:rPr>
      </w:pPr>
      <w:bookmarkStart w:id="0" w:name="_Hlk229497143"/>
      <w:r w:rsidRPr="00005672">
        <w:rPr>
          <w:rFonts w:ascii="Roboto" w:eastAsia="Calibri" w:hAnsi="Roboto" w:cs="Times New Roman"/>
          <w:sz w:val="24"/>
          <w:szCs w:val="24"/>
          <w:lang w:val="it-IT"/>
        </w:rPr>
        <w:t>UE</w:t>
      </w:r>
    </w:p>
    <w:p w14:paraId="1E865EF2" w14:textId="77777777" w:rsidR="00FE4860" w:rsidRPr="001176CA" w:rsidRDefault="00FE4860" w:rsidP="00FE4860">
      <w:pPr>
        <w:spacing w:after="0"/>
        <w:jc w:val="right"/>
        <w:rPr>
          <w:rFonts w:ascii="Roboto" w:eastAsia="Times New Roman" w:hAnsi="Roboto" w:cs="Times New Roman"/>
          <w:sz w:val="24"/>
          <w:szCs w:val="24"/>
          <w:lang w:val="ro-RO"/>
        </w:rPr>
      </w:pPr>
      <w:r w:rsidRPr="001176CA">
        <w:rPr>
          <w:rFonts w:ascii="Roboto" w:eastAsia="Times New Roman" w:hAnsi="Roboto" w:cs="Times New Roman"/>
          <w:sz w:val="24"/>
          <w:szCs w:val="24"/>
          <w:lang w:val="ro-RO"/>
        </w:rPr>
        <w:t>Proiect</w:t>
      </w:r>
    </w:p>
    <w:p w14:paraId="0F66A0A1" w14:textId="77777777" w:rsidR="00FE4860" w:rsidRPr="00005672" w:rsidRDefault="00FE4860" w:rsidP="00440439">
      <w:pPr>
        <w:spacing w:after="0"/>
        <w:jc w:val="center"/>
        <w:rPr>
          <w:rFonts w:ascii="Roboto" w:eastAsia="Calibri" w:hAnsi="Roboto" w:cs="Times New Roman"/>
          <w:b/>
          <w:bCs/>
          <w:sz w:val="24"/>
          <w:szCs w:val="24"/>
          <w:lang w:val="it-IT"/>
        </w:rPr>
      </w:pPr>
    </w:p>
    <w:p w14:paraId="6F2D0379" w14:textId="77777777" w:rsidR="00FE4860" w:rsidRPr="00005672" w:rsidRDefault="00FE4860" w:rsidP="00FE4860">
      <w:pPr>
        <w:spacing w:after="0"/>
        <w:jc w:val="center"/>
        <w:rPr>
          <w:rFonts w:ascii="Roboto" w:eastAsia="Calibri" w:hAnsi="Roboto" w:cs="Times New Roman"/>
          <w:b/>
          <w:szCs w:val="28"/>
          <w:lang w:val="it-IT" w:bidi="ro-RO"/>
        </w:rPr>
      </w:pPr>
      <w:r w:rsidRPr="00005672">
        <w:rPr>
          <w:rFonts w:ascii="Roboto" w:eastAsia="Calibri" w:hAnsi="Roboto" w:cs="Times New Roman"/>
          <w:b/>
          <w:szCs w:val="28"/>
          <w:lang w:val="it-IT" w:bidi="ro-RO"/>
        </w:rPr>
        <w:t>COMITETUL EXECUTIV</w:t>
      </w:r>
    </w:p>
    <w:p w14:paraId="2CEB21A2" w14:textId="77777777" w:rsidR="00FE4860" w:rsidRPr="00005672" w:rsidRDefault="00FE4860" w:rsidP="00FE4860">
      <w:pPr>
        <w:spacing w:after="0"/>
        <w:jc w:val="center"/>
        <w:rPr>
          <w:rFonts w:ascii="Roboto" w:eastAsia="Calibri" w:hAnsi="Roboto" w:cs="Times New Roman"/>
          <w:b/>
          <w:szCs w:val="28"/>
          <w:lang w:val="it-IT" w:bidi="ro-RO"/>
        </w:rPr>
      </w:pPr>
      <w:r w:rsidRPr="00005672">
        <w:rPr>
          <w:rFonts w:ascii="Roboto" w:eastAsia="Calibri" w:hAnsi="Roboto" w:cs="Times New Roman"/>
          <w:b/>
          <w:szCs w:val="28"/>
          <w:lang w:val="it-IT" w:bidi="ro-RO"/>
        </w:rPr>
        <w:t>AL BĂNCII NAȚIONALE A MOLDOVEI</w:t>
      </w:r>
    </w:p>
    <w:p w14:paraId="53761440" w14:textId="4964469D" w:rsidR="00FE4860" w:rsidRPr="001176CA" w:rsidRDefault="00FE4860" w:rsidP="00440439">
      <w:pPr>
        <w:spacing w:after="0"/>
        <w:jc w:val="center"/>
        <w:rPr>
          <w:rFonts w:ascii="Roboto" w:eastAsia="Times New Roman" w:hAnsi="Roboto" w:cs="Times New Roman"/>
          <w:sz w:val="24"/>
          <w:szCs w:val="24"/>
          <w:lang w:val="ro-RO" w:eastAsia="ro-MD"/>
        </w:rPr>
      </w:pPr>
    </w:p>
    <w:p w14:paraId="73F3B144" w14:textId="77777777" w:rsidR="00FE4860" w:rsidRPr="001176CA" w:rsidRDefault="00FE4860" w:rsidP="00FE4860">
      <w:pPr>
        <w:widowControl w:val="0"/>
        <w:spacing w:after="0"/>
        <w:jc w:val="center"/>
        <w:rPr>
          <w:rFonts w:ascii="Roboto" w:eastAsia="Courier New" w:hAnsi="Roboto" w:cs="Times New Roman"/>
          <w:b/>
          <w:sz w:val="24"/>
          <w:szCs w:val="24"/>
          <w:lang w:val="ro-RO" w:eastAsia="ro-RO" w:bidi="ro-RO"/>
        </w:rPr>
      </w:pPr>
      <w:r w:rsidRPr="001176CA">
        <w:rPr>
          <w:rFonts w:ascii="Roboto" w:eastAsia="Courier New" w:hAnsi="Roboto" w:cs="Times New Roman"/>
          <w:b/>
          <w:sz w:val="24"/>
          <w:szCs w:val="24"/>
          <w:lang w:val="ro-RO" w:eastAsia="ro-RO" w:bidi="ro-RO"/>
        </w:rPr>
        <w:t>HOTĂRÂREA nr. ____</w:t>
      </w:r>
    </w:p>
    <w:p w14:paraId="66E46B9F" w14:textId="77777777" w:rsidR="00FE4860" w:rsidRPr="001176CA" w:rsidRDefault="00FE4860" w:rsidP="00FE4860">
      <w:pPr>
        <w:widowControl w:val="0"/>
        <w:spacing w:after="0"/>
        <w:jc w:val="center"/>
        <w:rPr>
          <w:rFonts w:ascii="Roboto" w:eastAsia="Courier New" w:hAnsi="Roboto" w:cs="Times New Roman"/>
          <w:b/>
          <w:sz w:val="24"/>
          <w:szCs w:val="24"/>
          <w:lang w:val="ro-RO" w:eastAsia="ro-RO" w:bidi="ro-RO"/>
        </w:rPr>
      </w:pPr>
      <w:r w:rsidRPr="001176CA">
        <w:rPr>
          <w:rFonts w:ascii="Roboto" w:eastAsia="Courier New" w:hAnsi="Roboto" w:cs="Times New Roman"/>
          <w:b/>
          <w:sz w:val="24"/>
          <w:szCs w:val="24"/>
          <w:lang w:val="ro-RO" w:eastAsia="ro-RO" w:bidi="ro-RO"/>
        </w:rPr>
        <w:t>din  ____________  2026</w:t>
      </w:r>
    </w:p>
    <w:p w14:paraId="64019E95" w14:textId="77777777" w:rsidR="00FE4860" w:rsidRPr="001176CA" w:rsidRDefault="00FE4860" w:rsidP="00440439">
      <w:pPr>
        <w:widowControl w:val="0"/>
        <w:spacing w:after="0"/>
        <w:jc w:val="center"/>
        <w:rPr>
          <w:rFonts w:ascii="Roboto" w:eastAsia="Courier New" w:hAnsi="Roboto" w:cs="Times New Roman"/>
          <w:b/>
          <w:sz w:val="24"/>
          <w:szCs w:val="24"/>
          <w:lang w:val="ro-RO" w:eastAsia="ro-RO" w:bidi="ro-RO"/>
        </w:rPr>
      </w:pPr>
    </w:p>
    <w:p w14:paraId="2D2DA295" w14:textId="72E7BF95" w:rsidR="00FE4860" w:rsidRPr="001176CA" w:rsidRDefault="00FE4860" w:rsidP="00FE4860">
      <w:pPr>
        <w:spacing w:after="0"/>
        <w:jc w:val="center"/>
        <w:rPr>
          <w:rFonts w:ascii="Roboto" w:eastAsia="Times New Roman" w:hAnsi="Roboto" w:cs="Times New Roman"/>
          <w:b/>
          <w:bCs/>
          <w:sz w:val="24"/>
          <w:szCs w:val="24"/>
          <w:lang w:val="ro-RO" w:eastAsia="ro-MD"/>
        </w:rPr>
      </w:pPr>
      <w:r w:rsidRPr="001176CA">
        <w:rPr>
          <w:rFonts w:ascii="Roboto" w:eastAsia="Times New Roman" w:hAnsi="Roboto" w:cs="Times New Roman"/>
          <w:b/>
          <w:bCs/>
          <w:sz w:val="24"/>
          <w:szCs w:val="24"/>
          <w:lang w:val="ro-RO" w:eastAsia="ro-MD"/>
        </w:rPr>
        <w:t xml:space="preserve">Pentru aprobarea </w:t>
      </w:r>
      <w:r w:rsidR="00615825" w:rsidRPr="00615825">
        <w:rPr>
          <w:rFonts w:ascii="Roboto" w:eastAsia="Times New Roman" w:hAnsi="Roboto" w:cs="Times New Roman"/>
          <w:b/>
          <w:bCs/>
          <w:sz w:val="24"/>
          <w:szCs w:val="24"/>
          <w:lang w:val="ro-RO" w:eastAsia="ro-MD"/>
        </w:rPr>
        <w:t>Regulamentului privind contractele financiare și clauzele</w:t>
      </w:r>
      <w:r w:rsidR="00724583">
        <w:rPr>
          <w:rFonts w:ascii="Roboto" w:eastAsia="Times New Roman" w:hAnsi="Roboto" w:cs="Times New Roman"/>
          <w:b/>
          <w:bCs/>
          <w:sz w:val="24"/>
          <w:szCs w:val="24"/>
          <w:lang w:val="ro-RO" w:eastAsia="ro-MD"/>
        </w:rPr>
        <w:t xml:space="preserve"> </w:t>
      </w:r>
      <w:r w:rsidR="00615825" w:rsidRPr="00615825">
        <w:rPr>
          <w:rFonts w:ascii="Roboto" w:eastAsia="Times New Roman" w:hAnsi="Roboto" w:cs="Times New Roman"/>
          <w:b/>
          <w:bCs/>
          <w:sz w:val="24"/>
          <w:szCs w:val="24"/>
          <w:lang w:val="ro-RO" w:eastAsia="ro-MD"/>
        </w:rPr>
        <w:t>de recunoaștere a competențelor de rezoluție</w:t>
      </w:r>
    </w:p>
    <w:p w14:paraId="5ADF7DB8" w14:textId="77777777" w:rsidR="000B309F" w:rsidRDefault="000B309F" w:rsidP="00724583">
      <w:pPr>
        <w:spacing w:after="0"/>
        <w:jc w:val="center"/>
        <w:rPr>
          <w:rFonts w:ascii="Roboto" w:eastAsia="Times New Roman" w:hAnsi="Roboto" w:cs="Times New Roman"/>
          <w:sz w:val="24"/>
          <w:szCs w:val="24"/>
          <w:lang w:val="ro-MD" w:eastAsia="ro-MD"/>
        </w:rPr>
      </w:pPr>
    </w:p>
    <w:p w14:paraId="291CA3BD" w14:textId="0B98C03A" w:rsidR="007B5431" w:rsidRDefault="00326EA8" w:rsidP="007B5431">
      <w:pPr>
        <w:spacing w:after="0"/>
        <w:jc w:val="both"/>
        <w:rPr>
          <w:rFonts w:ascii="Roboto" w:hAnsi="Roboto"/>
          <w:sz w:val="24"/>
          <w:szCs w:val="24"/>
          <w:lang w:val="ro-MD"/>
        </w:rPr>
      </w:pPr>
      <w:r w:rsidRPr="00182F97">
        <w:rPr>
          <w:rFonts w:ascii="Roboto" w:hAnsi="Roboto"/>
          <w:sz w:val="24"/>
          <w:szCs w:val="24"/>
          <w:lang w:val="ro-MD"/>
        </w:rPr>
        <w:t xml:space="preserve">Prezenta hotărâre transpune Regulamentul delegat (UE) 2016/1712 al Comisiei din 7 iunie 2016 de completare a Directivei 2014/59/UE a Parlamentului European și a Consiliului în ceea ce privește standardele tehnice de reglementare care precizează un set minim de informații privind contractele financiare care trebuie să figureze în evidența detaliată și circumstanțele în care trebuie impusă această cerință (CELEX – 32016R1712), Regulamentul delegat (UE) 2021/1527 al Comisiei din 31 mai 2021 de completare a Directivei 2014/59/UE a Parlamentului European și a Consiliului în ceea ce privește standardele tehnice de reglementare privind recunoașterea contractuală a competențelor de reducere a valorii contabile și de conversie (CELEX – 32021R1527), Regulamentul delegat (UE) 2021/1340 al Comisiei din 22 aprilie 2021 de completare a </w:t>
      </w:r>
      <w:r w:rsidRPr="00182F97">
        <w:rPr>
          <w:rFonts w:ascii="Roboto" w:hAnsi="Roboto"/>
          <w:sz w:val="24"/>
          <w:szCs w:val="24"/>
          <w:lang w:val="ro-MD"/>
        </w:rPr>
        <w:t>Directivei 2014/59/UE a Parlamentului European și a Consiliului în ceea ce privește standardele tehnice de reglementare care stabilesc conținutul clauzelor contractuale privind recunoașterea competențelor de suspendare în caz de rezoluție (CELEX – 32021R1340)</w:t>
      </w:r>
      <w:r w:rsidR="007B5431">
        <w:rPr>
          <w:rFonts w:ascii="Roboto" w:hAnsi="Roboto"/>
          <w:sz w:val="24"/>
          <w:szCs w:val="24"/>
          <w:lang w:val="ro-MD"/>
        </w:rPr>
        <w:t>.</w:t>
      </w:r>
    </w:p>
    <w:p w14:paraId="5D2A4E12" w14:textId="77777777" w:rsidR="007B5431" w:rsidRDefault="007B5431" w:rsidP="00724583">
      <w:pPr>
        <w:spacing w:after="0"/>
        <w:jc w:val="center"/>
        <w:rPr>
          <w:rFonts w:ascii="Roboto" w:hAnsi="Roboto"/>
          <w:sz w:val="24"/>
          <w:szCs w:val="24"/>
          <w:lang w:val="ro-MD"/>
        </w:rPr>
      </w:pPr>
    </w:p>
    <w:p w14:paraId="07AA0988" w14:textId="51A86EA8" w:rsidR="00326EA8" w:rsidRPr="00724583" w:rsidRDefault="007B5431" w:rsidP="00326EA8">
      <w:pPr>
        <w:spacing w:after="0"/>
        <w:jc w:val="both"/>
        <w:rPr>
          <w:rFonts w:ascii="Roboto" w:hAnsi="Roboto"/>
          <w:sz w:val="24"/>
          <w:szCs w:val="24"/>
          <w:lang w:val="ro-MD"/>
        </w:rPr>
      </w:pPr>
      <w:r w:rsidRPr="007B5431">
        <w:rPr>
          <w:rFonts w:ascii="Roboto" w:hAnsi="Roboto"/>
          <w:sz w:val="24"/>
          <w:szCs w:val="24"/>
          <w:lang w:val="ro-RO"/>
        </w:rPr>
        <w:t>În temeiul art. 27 alin. (1) lit. c) din Legea nr. 548/1995 cu privire la Banca Națională a Moldovei (republicată în Monitorul Oficial al Republicii Moldova, 2015, nr. 297–300, art. 544), art. 210-212, art. 258 alin. (3) și art. 261</w:t>
      </w:r>
      <w:r w:rsidRPr="007B5431">
        <w:rPr>
          <w:rFonts w:ascii="Roboto" w:hAnsi="Roboto"/>
          <w:sz w:val="24"/>
          <w:szCs w:val="24"/>
          <w:vertAlign w:val="superscript"/>
          <w:lang w:val="ro-RO"/>
        </w:rPr>
        <w:t>3</w:t>
      </w:r>
      <w:r w:rsidRPr="007B5431">
        <w:rPr>
          <w:rFonts w:ascii="Roboto" w:hAnsi="Roboto"/>
          <w:sz w:val="24"/>
          <w:szCs w:val="24"/>
          <w:lang w:val="ro-RO"/>
        </w:rPr>
        <w:t xml:space="preserve"> alin. (2) din Legea nr. 232/2016 privind redresarea și rezoluția instituțiilor de credit și firmelor de investiții (Monitorul Oficial al Republicii Moldova, 2016, nr. 343–346, art. 707), </w:t>
      </w:r>
      <w:r w:rsidR="00326EA8" w:rsidRPr="00182F97">
        <w:rPr>
          <w:rFonts w:ascii="Roboto" w:hAnsi="Roboto"/>
          <w:sz w:val="24"/>
          <w:szCs w:val="24"/>
          <w:lang w:val="ro-MD"/>
        </w:rPr>
        <w:t>Comitetul executiv al Băncii Naționale a Moldovei</w:t>
      </w:r>
    </w:p>
    <w:p w14:paraId="2D3CB75F" w14:textId="77777777" w:rsidR="00326EA8" w:rsidRPr="00761CBD" w:rsidRDefault="00326EA8" w:rsidP="000B309F">
      <w:pPr>
        <w:spacing w:after="0"/>
        <w:jc w:val="center"/>
        <w:rPr>
          <w:rFonts w:ascii="Roboto" w:eastAsia="Times New Roman" w:hAnsi="Roboto" w:cs="Times New Roman"/>
          <w:sz w:val="24"/>
          <w:szCs w:val="24"/>
          <w:lang w:val="ro-MD" w:eastAsia="ro-MD"/>
        </w:rPr>
      </w:pPr>
    </w:p>
    <w:p w14:paraId="2096F11F" w14:textId="3ECBBE3E" w:rsidR="00FE4860" w:rsidRPr="001176CA" w:rsidRDefault="00FE4860" w:rsidP="00FE4860">
      <w:pPr>
        <w:spacing w:after="0"/>
        <w:jc w:val="center"/>
        <w:rPr>
          <w:rFonts w:ascii="Roboto" w:eastAsia="Times New Roman" w:hAnsi="Roboto" w:cs="Times New Roman"/>
          <w:b/>
          <w:bCs/>
          <w:sz w:val="24"/>
          <w:szCs w:val="24"/>
          <w:lang w:val="ro-RO" w:eastAsia="ro-MD"/>
        </w:rPr>
      </w:pPr>
      <w:r w:rsidRPr="001176CA">
        <w:rPr>
          <w:rFonts w:ascii="Roboto" w:eastAsia="Times New Roman" w:hAnsi="Roboto" w:cs="Times New Roman"/>
          <w:b/>
          <w:bCs/>
          <w:sz w:val="24"/>
          <w:szCs w:val="24"/>
          <w:lang w:val="ro-RO" w:eastAsia="ro-MD"/>
        </w:rPr>
        <w:t>HOTĂRĂŞTE:</w:t>
      </w:r>
    </w:p>
    <w:p w14:paraId="12867030" w14:textId="07C6043E" w:rsidR="00FE4860" w:rsidRDefault="00FE4860" w:rsidP="00FE4860">
      <w:pPr>
        <w:pStyle w:val="ListParagraph"/>
        <w:numPr>
          <w:ilvl w:val="0"/>
          <w:numId w:val="16"/>
        </w:numPr>
        <w:spacing w:after="0"/>
        <w:ind w:left="0" w:firstLine="284"/>
        <w:jc w:val="both"/>
        <w:rPr>
          <w:rFonts w:ascii="Roboto" w:eastAsia="Times New Roman" w:hAnsi="Roboto" w:cs="Times New Roman"/>
          <w:sz w:val="24"/>
          <w:szCs w:val="24"/>
          <w:lang w:val="ro-RO" w:eastAsia="ro-MD"/>
        </w:rPr>
      </w:pPr>
      <w:r w:rsidRPr="001176CA">
        <w:rPr>
          <w:rFonts w:ascii="Roboto" w:eastAsia="Times New Roman" w:hAnsi="Roboto" w:cs="Times New Roman"/>
          <w:sz w:val="24"/>
          <w:szCs w:val="24"/>
          <w:lang w:val="ro-RO" w:eastAsia="ro-MD"/>
        </w:rPr>
        <w:t xml:space="preserve">Se aprobă </w:t>
      </w:r>
      <w:r w:rsidR="000812C3" w:rsidRPr="001176CA">
        <w:rPr>
          <w:rFonts w:ascii="Roboto" w:eastAsia="Times New Roman" w:hAnsi="Roboto" w:cs="Times New Roman"/>
          <w:sz w:val="24"/>
          <w:szCs w:val="24"/>
          <w:lang w:val="ro-RO" w:eastAsia="ro-MD"/>
        </w:rPr>
        <w:t xml:space="preserve">Regulamentul </w:t>
      </w:r>
      <w:r w:rsidR="00615825" w:rsidRPr="00615825">
        <w:rPr>
          <w:rFonts w:ascii="Roboto" w:eastAsia="Times New Roman" w:hAnsi="Roboto" w:cs="Times New Roman"/>
          <w:sz w:val="24"/>
          <w:szCs w:val="24"/>
          <w:lang w:val="ro-RO" w:eastAsia="ro-MD"/>
        </w:rPr>
        <w:t>privind contractele financiare și clauzele de recunoaștere a competențelor de rezoluție</w:t>
      </w:r>
      <w:r w:rsidR="00AD49AD">
        <w:rPr>
          <w:rFonts w:ascii="Roboto" w:eastAsia="Times New Roman" w:hAnsi="Roboto" w:cs="Times New Roman"/>
          <w:sz w:val="24"/>
          <w:szCs w:val="24"/>
          <w:lang w:val="ro-RO" w:eastAsia="ro-MD"/>
        </w:rPr>
        <w:t xml:space="preserve"> (se anexează).</w:t>
      </w:r>
    </w:p>
    <w:p w14:paraId="2636705B" w14:textId="0C4235FD" w:rsidR="00E2213A" w:rsidRPr="001176CA" w:rsidRDefault="00E2213A" w:rsidP="00E2213A">
      <w:pPr>
        <w:pStyle w:val="ListParagraph"/>
        <w:numPr>
          <w:ilvl w:val="0"/>
          <w:numId w:val="16"/>
        </w:numPr>
        <w:spacing w:after="0"/>
        <w:ind w:left="0" w:firstLine="284"/>
        <w:jc w:val="both"/>
        <w:rPr>
          <w:rFonts w:ascii="Roboto" w:eastAsia="Times New Roman" w:hAnsi="Roboto" w:cs="Times New Roman"/>
          <w:sz w:val="24"/>
          <w:szCs w:val="24"/>
          <w:lang w:val="ro-RO" w:eastAsia="ro-MD"/>
        </w:rPr>
      </w:pPr>
      <w:r w:rsidRPr="001176CA">
        <w:rPr>
          <w:rFonts w:ascii="Roboto" w:eastAsia="Times New Roman" w:hAnsi="Roboto" w:cs="Times New Roman"/>
          <w:sz w:val="24"/>
          <w:szCs w:val="24"/>
          <w:lang w:val="ro-RO" w:eastAsia="ro-MD"/>
        </w:rPr>
        <w:t>Prezenta hotărâre intră în vigoare la data</w:t>
      </w:r>
      <w:r>
        <w:rPr>
          <w:rFonts w:ascii="Roboto" w:eastAsia="Times New Roman" w:hAnsi="Roboto" w:cs="Times New Roman"/>
          <w:sz w:val="24"/>
          <w:szCs w:val="24"/>
          <w:lang w:val="ro-RO" w:eastAsia="ro-MD"/>
        </w:rPr>
        <w:t xml:space="preserve"> de </w:t>
      </w:r>
      <w:r w:rsidR="004B1B3D">
        <w:rPr>
          <w:rFonts w:ascii="Roboto" w:eastAsia="Times New Roman" w:hAnsi="Roboto" w:cs="Times New Roman"/>
          <w:sz w:val="24"/>
          <w:szCs w:val="24"/>
          <w:lang w:val="ro-RO" w:eastAsia="ro-MD"/>
        </w:rPr>
        <w:t xml:space="preserve">1 ianuarie </w:t>
      </w:r>
      <w:r>
        <w:rPr>
          <w:rFonts w:ascii="Roboto" w:eastAsia="Times New Roman" w:hAnsi="Roboto" w:cs="Times New Roman"/>
          <w:sz w:val="24"/>
          <w:szCs w:val="24"/>
          <w:lang w:val="ro-RO" w:eastAsia="ro-MD"/>
        </w:rPr>
        <w:t>20</w:t>
      </w:r>
      <w:r w:rsidR="009E429B">
        <w:rPr>
          <w:rFonts w:ascii="Roboto" w:eastAsia="Times New Roman" w:hAnsi="Roboto" w:cs="Times New Roman"/>
          <w:sz w:val="24"/>
          <w:szCs w:val="24"/>
          <w:lang w:val="ro-RO" w:eastAsia="ro-MD"/>
        </w:rPr>
        <w:t>30</w:t>
      </w:r>
      <w:r w:rsidRPr="001176CA">
        <w:rPr>
          <w:rFonts w:ascii="Roboto" w:eastAsia="Times New Roman" w:hAnsi="Roboto" w:cs="Times New Roman"/>
          <w:sz w:val="24"/>
          <w:szCs w:val="24"/>
          <w:lang w:val="ro-RO" w:eastAsia="ro-MD"/>
        </w:rPr>
        <w:t>.</w:t>
      </w:r>
    </w:p>
    <w:p w14:paraId="230D21EE" w14:textId="5C0549F6" w:rsidR="004E3641" w:rsidRPr="001176CA" w:rsidRDefault="00AD1B94" w:rsidP="00FE4860">
      <w:pPr>
        <w:pStyle w:val="ListParagraph"/>
        <w:numPr>
          <w:ilvl w:val="0"/>
          <w:numId w:val="16"/>
        </w:numPr>
        <w:spacing w:after="0"/>
        <w:ind w:left="0" w:firstLine="284"/>
        <w:jc w:val="both"/>
        <w:rPr>
          <w:rFonts w:ascii="Roboto" w:eastAsia="Times New Roman" w:hAnsi="Roboto" w:cs="Times New Roman"/>
          <w:sz w:val="24"/>
          <w:szCs w:val="24"/>
          <w:lang w:val="ro-RO" w:eastAsia="ro-MD"/>
        </w:rPr>
      </w:pPr>
      <w:r>
        <w:rPr>
          <w:rFonts w:ascii="Roboto" w:eastAsia="Times New Roman" w:hAnsi="Roboto" w:cs="Times New Roman"/>
          <w:sz w:val="24"/>
          <w:szCs w:val="24"/>
          <w:lang w:val="ro-RO" w:eastAsia="ro-MD"/>
        </w:rPr>
        <w:t>Până la</w:t>
      </w:r>
      <w:r w:rsidR="004E3641" w:rsidRPr="004E3641">
        <w:rPr>
          <w:rFonts w:ascii="Roboto" w:eastAsia="Times New Roman" w:hAnsi="Roboto" w:cs="Times New Roman"/>
          <w:sz w:val="24"/>
          <w:szCs w:val="24"/>
          <w:lang w:val="ro-RO" w:eastAsia="ro-MD"/>
        </w:rPr>
        <w:t xml:space="preserve"> data intrării în vigoare a prezentei hotărâri, instituțiile</w:t>
      </w:r>
      <w:r w:rsidR="00824389">
        <w:rPr>
          <w:rFonts w:ascii="Roboto" w:eastAsia="Times New Roman" w:hAnsi="Roboto" w:cs="Times New Roman"/>
          <w:sz w:val="24"/>
          <w:szCs w:val="24"/>
          <w:lang w:val="ro-RO" w:eastAsia="ro-MD"/>
        </w:rPr>
        <w:t xml:space="preserve"> de </w:t>
      </w:r>
      <w:r w:rsidR="00824389">
        <w:rPr>
          <w:rFonts w:ascii="Roboto" w:eastAsia="Times New Roman" w:hAnsi="Roboto" w:cs="Times New Roman"/>
          <w:sz w:val="24"/>
          <w:szCs w:val="24"/>
          <w:lang w:val="ro-RO" w:eastAsia="ro-MD"/>
        </w:rPr>
        <w:t>credit</w:t>
      </w:r>
      <w:r w:rsidR="004E3641" w:rsidRPr="004E3641">
        <w:rPr>
          <w:rFonts w:ascii="Roboto" w:eastAsia="Times New Roman" w:hAnsi="Roboto" w:cs="Times New Roman"/>
          <w:sz w:val="24"/>
          <w:szCs w:val="24"/>
          <w:lang w:val="ro-RO" w:eastAsia="ro-MD"/>
        </w:rPr>
        <w:t xml:space="preserve"> </w:t>
      </w:r>
      <w:r w:rsidR="004E3641">
        <w:rPr>
          <w:rFonts w:ascii="Roboto" w:eastAsia="Times New Roman" w:hAnsi="Roboto" w:cs="Times New Roman"/>
          <w:sz w:val="24"/>
          <w:szCs w:val="24"/>
          <w:lang w:val="ro-RO" w:eastAsia="ro-MD"/>
        </w:rPr>
        <w:t xml:space="preserve">și entitățile prevăzute </w:t>
      </w:r>
      <w:r w:rsidR="004E3641" w:rsidRPr="004E3641">
        <w:rPr>
          <w:rFonts w:ascii="Roboto" w:eastAsia="Times New Roman" w:hAnsi="Roboto" w:cs="Times New Roman"/>
          <w:sz w:val="24"/>
          <w:szCs w:val="24"/>
          <w:lang w:val="ro-RO" w:eastAsia="ro-MD"/>
        </w:rPr>
        <w:t>la art.</w:t>
      </w:r>
      <w:r w:rsidR="004E3641">
        <w:rPr>
          <w:rFonts w:ascii="Roboto" w:eastAsia="Times New Roman" w:hAnsi="Roboto" w:cs="Times New Roman"/>
          <w:sz w:val="24"/>
          <w:szCs w:val="24"/>
          <w:lang w:val="ro-RO" w:eastAsia="ro-MD"/>
        </w:rPr>
        <w:t xml:space="preserve"> </w:t>
      </w:r>
      <w:r w:rsidR="004E3641" w:rsidRPr="004E3641">
        <w:rPr>
          <w:rFonts w:ascii="Roboto" w:eastAsia="Times New Roman" w:hAnsi="Roboto" w:cs="Times New Roman"/>
          <w:sz w:val="24"/>
          <w:szCs w:val="24"/>
          <w:lang w:val="ro-RO" w:eastAsia="ro-MD"/>
        </w:rPr>
        <w:t>1 alin.</w:t>
      </w:r>
      <w:r w:rsidR="004E3641">
        <w:rPr>
          <w:rFonts w:ascii="Roboto" w:eastAsia="Times New Roman" w:hAnsi="Roboto" w:cs="Times New Roman"/>
          <w:sz w:val="24"/>
          <w:szCs w:val="24"/>
          <w:lang w:val="ro-RO" w:eastAsia="ro-MD"/>
        </w:rPr>
        <w:t xml:space="preserve"> </w:t>
      </w:r>
      <w:r w:rsidR="004E3641" w:rsidRPr="004E3641">
        <w:rPr>
          <w:rFonts w:ascii="Roboto" w:eastAsia="Times New Roman" w:hAnsi="Roboto" w:cs="Times New Roman"/>
          <w:sz w:val="24"/>
          <w:szCs w:val="24"/>
          <w:lang w:val="ro-RO" w:eastAsia="ro-MD"/>
        </w:rPr>
        <w:t>(1) lit.</w:t>
      </w:r>
      <w:r w:rsidR="004E3641">
        <w:rPr>
          <w:rFonts w:ascii="Roboto" w:eastAsia="Times New Roman" w:hAnsi="Roboto" w:cs="Times New Roman"/>
          <w:sz w:val="24"/>
          <w:szCs w:val="24"/>
          <w:lang w:val="ro-RO" w:eastAsia="ro-MD"/>
        </w:rPr>
        <w:t xml:space="preserve"> </w:t>
      </w:r>
      <w:r w:rsidR="004E3641" w:rsidRPr="004E3641">
        <w:rPr>
          <w:rFonts w:ascii="Roboto" w:eastAsia="Times New Roman" w:hAnsi="Roboto" w:cs="Times New Roman"/>
          <w:sz w:val="24"/>
          <w:szCs w:val="24"/>
          <w:lang w:val="ro-RO" w:eastAsia="ro-MD"/>
        </w:rPr>
        <w:t xml:space="preserve">b), c) sau d) din Legea nr.232/2016 privind redresarea și rezoluția instituțiilor de credit și a firmelor de investiții vor dispune de proceduri interne corespunzătoare pentru implementarea efectivă a prevederilor </w:t>
      </w:r>
      <w:r w:rsidR="00543D2B">
        <w:rPr>
          <w:rFonts w:ascii="Roboto" w:eastAsia="Times New Roman" w:hAnsi="Roboto" w:cs="Times New Roman"/>
          <w:sz w:val="24"/>
          <w:szCs w:val="24"/>
          <w:lang w:val="ro-RO" w:eastAsia="ro-MD"/>
        </w:rPr>
        <w:t>din prezentul Regulament</w:t>
      </w:r>
      <w:r w:rsidR="004E3641" w:rsidRPr="004E3641">
        <w:rPr>
          <w:rFonts w:ascii="Roboto" w:eastAsia="Times New Roman" w:hAnsi="Roboto" w:cs="Times New Roman"/>
          <w:sz w:val="24"/>
          <w:szCs w:val="24"/>
          <w:lang w:val="ro-RO" w:eastAsia="ro-MD"/>
        </w:rPr>
        <w:t>.</w:t>
      </w:r>
    </w:p>
    <w:p w14:paraId="35896BB0" w14:textId="77777777" w:rsidR="00572805" w:rsidRDefault="00572805" w:rsidP="00326EA8">
      <w:pPr>
        <w:spacing w:after="0"/>
        <w:jc w:val="center"/>
        <w:rPr>
          <w:rFonts w:ascii="Roboto" w:hAnsi="Roboto"/>
          <w:sz w:val="24"/>
          <w:szCs w:val="24"/>
          <w:lang w:val="ro-RO"/>
        </w:rPr>
      </w:pPr>
    </w:p>
    <w:p w14:paraId="0D85944E" w14:textId="77777777" w:rsidR="00761CBD" w:rsidRDefault="00761CBD" w:rsidP="00326EA8">
      <w:pPr>
        <w:spacing w:after="0"/>
        <w:jc w:val="center"/>
        <w:rPr>
          <w:rFonts w:ascii="Roboto" w:hAnsi="Roboto"/>
          <w:sz w:val="24"/>
          <w:szCs w:val="24"/>
          <w:lang w:val="ro-RO"/>
        </w:rPr>
      </w:pPr>
    </w:p>
    <w:p w14:paraId="005ADE8B" w14:textId="77777777" w:rsidR="00326EA8" w:rsidRDefault="00326EA8" w:rsidP="00326EA8">
      <w:pPr>
        <w:spacing w:after="0"/>
        <w:jc w:val="center"/>
        <w:rPr>
          <w:rFonts w:ascii="Roboto" w:hAnsi="Roboto"/>
          <w:sz w:val="24"/>
          <w:szCs w:val="24"/>
          <w:lang w:val="ro-RO"/>
        </w:rPr>
      </w:pPr>
    </w:p>
    <w:p w14:paraId="50574639" w14:textId="77777777" w:rsidR="00724583" w:rsidRPr="00724583" w:rsidRDefault="00724583" w:rsidP="00326EA8">
      <w:pPr>
        <w:spacing w:after="0"/>
        <w:jc w:val="center"/>
        <w:rPr>
          <w:rFonts w:ascii="Roboto" w:hAnsi="Roboto"/>
          <w:sz w:val="24"/>
          <w:szCs w:val="24"/>
          <w:lang w:val="ro-RO"/>
        </w:rPr>
      </w:pPr>
    </w:p>
    <w:p w14:paraId="5D18B965" w14:textId="6800EA3B" w:rsidR="00FE4860" w:rsidRPr="001176CA" w:rsidRDefault="004B1B3D" w:rsidP="00FE4860">
      <w:pPr>
        <w:spacing w:after="0"/>
        <w:jc w:val="right"/>
        <w:rPr>
          <w:rFonts w:ascii="Roboto" w:eastAsia="Times New Roman" w:hAnsi="Roboto" w:cs="Times New Roman"/>
          <w:b/>
          <w:bCs/>
          <w:sz w:val="24"/>
          <w:szCs w:val="24"/>
          <w:lang w:val="ro-RO" w:eastAsia="ro-MD"/>
        </w:rPr>
      </w:pPr>
      <w:r>
        <w:rPr>
          <w:rFonts w:ascii="Roboto" w:eastAsia="Times New Roman" w:hAnsi="Roboto" w:cs="Times New Roman"/>
          <w:b/>
          <w:bCs/>
          <w:sz w:val="24"/>
          <w:szCs w:val="24"/>
          <w:lang w:val="ro-RO" w:eastAsia="ro-MD"/>
        </w:rPr>
        <w:lastRenderedPageBreak/>
        <w:t>Aprobat</w:t>
      </w:r>
    </w:p>
    <w:p w14:paraId="188D3162" w14:textId="0626D5BE" w:rsidR="00FE4860" w:rsidRPr="001176CA" w:rsidRDefault="004B1B3D" w:rsidP="00FE4860">
      <w:pPr>
        <w:spacing w:after="0"/>
        <w:jc w:val="right"/>
        <w:rPr>
          <w:rFonts w:ascii="Roboto" w:eastAsia="Times New Roman" w:hAnsi="Roboto" w:cs="Times New Roman"/>
          <w:sz w:val="24"/>
          <w:szCs w:val="24"/>
          <w:lang w:val="ro-RO" w:eastAsia="ro-MD"/>
        </w:rPr>
      </w:pPr>
      <w:r>
        <w:rPr>
          <w:rFonts w:ascii="Roboto" w:eastAsia="Times New Roman" w:hAnsi="Roboto" w:cs="Times New Roman"/>
          <w:sz w:val="24"/>
          <w:szCs w:val="24"/>
          <w:lang w:val="ro-RO" w:eastAsia="ro-MD"/>
        </w:rPr>
        <w:t>prin</w:t>
      </w:r>
      <w:r w:rsidR="00FE4860" w:rsidRPr="001176CA">
        <w:rPr>
          <w:rFonts w:ascii="Roboto" w:eastAsia="Times New Roman" w:hAnsi="Roboto" w:cs="Times New Roman"/>
          <w:sz w:val="24"/>
          <w:szCs w:val="24"/>
          <w:lang w:val="ro-RO" w:eastAsia="ro-MD"/>
        </w:rPr>
        <w:t xml:space="preserve"> Hotărârea Comitetului executiv</w:t>
      </w:r>
    </w:p>
    <w:p w14:paraId="7BAC4055" w14:textId="77777777" w:rsidR="00FE4860" w:rsidRPr="001176CA" w:rsidRDefault="00FE4860" w:rsidP="00FE4860">
      <w:pPr>
        <w:spacing w:after="0"/>
        <w:jc w:val="right"/>
        <w:rPr>
          <w:rFonts w:ascii="Roboto" w:eastAsia="Times New Roman" w:hAnsi="Roboto" w:cs="Times New Roman"/>
          <w:sz w:val="24"/>
          <w:szCs w:val="24"/>
          <w:lang w:val="ro-RO" w:eastAsia="ro-MD"/>
        </w:rPr>
      </w:pPr>
      <w:r w:rsidRPr="001176CA">
        <w:rPr>
          <w:rFonts w:ascii="Roboto" w:eastAsia="Times New Roman" w:hAnsi="Roboto" w:cs="Times New Roman"/>
          <w:sz w:val="24"/>
          <w:szCs w:val="24"/>
          <w:lang w:val="ro-RO" w:eastAsia="ro-MD"/>
        </w:rPr>
        <w:t>al Băncii Naționale a Moldovei</w:t>
      </w:r>
    </w:p>
    <w:p w14:paraId="1A2D04E0" w14:textId="1349F0AC" w:rsidR="00FE4860" w:rsidRPr="001176CA" w:rsidRDefault="00FE4860" w:rsidP="00FE4860">
      <w:pPr>
        <w:spacing w:after="0"/>
        <w:jc w:val="right"/>
        <w:rPr>
          <w:rFonts w:ascii="Roboto" w:hAnsi="Roboto"/>
          <w:sz w:val="24"/>
          <w:szCs w:val="24"/>
          <w:lang w:val="ro-MD"/>
        </w:rPr>
      </w:pPr>
      <w:r w:rsidRPr="001176CA">
        <w:rPr>
          <w:rFonts w:ascii="Roboto" w:eastAsia="Times New Roman" w:hAnsi="Roboto" w:cs="Times New Roman"/>
          <w:sz w:val="24"/>
          <w:szCs w:val="24"/>
          <w:lang w:val="ro-RO" w:eastAsia="ro-MD"/>
        </w:rPr>
        <w:t>Nr.</w:t>
      </w:r>
      <w:r w:rsidR="00A67AF3">
        <w:rPr>
          <w:rFonts w:ascii="Roboto" w:eastAsia="Times New Roman" w:hAnsi="Roboto" w:cs="Times New Roman"/>
          <w:sz w:val="24"/>
          <w:szCs w:val="24"/>
          <w:lang w:val="ro-RO" w:eastAsia="ro-MD"/>
        </w:rPr>
        <w:t xml:space="preserve"> </w:t>
      </w:r>
      <w:r w:rsidRPr="001176CA">
        <w:rPr>
          <w:rFonts w:ascii="Roboto" w:eastAsia="Times New Roman" w:hAnsi="Roboto" w:cs="Times New Roman"/>
          <w:sz w:val="24"/>
          <w:szCs w:val="24"/>
          <w:lang w:val="ro-RO" w:eastAsia="ro-MD"/>
        </w:rPr>
        <w:t xml:space="preserve">    din </w:t>
      </w:r>
      <w:proofErr w:type="spellStart"/>
      <w:r w:rsidRPr="001176CA">
        <w:rPr>
          <w:rFonts w:ascii="Roboto" w:eastAsia="Times New Roman" w:hAnsi="Roboto" w:cs="Times New Roman"/>
          <w:sz w:val="24"/>
          <w:szCs w:val="24"/>
          <w:lang w:val="ro-RO" w:eastAsia="ro-MD"/>
        </w:rPr>
        <w:t>zz.ll.aaaa</w:t>
      </w:r>
      <w:proofErr w:type="spellEnd"/>
    </w:p>
    <w:bookmarkEnd w:id="0"/>
    <w:p w14:paraId="4B62A411" w14:textId="77777777" w:rsidR="000812C3" w:rsidRPr="00842165" w:rsidRDefault="000812C3" w:rsidP="000812C3">
      <w:pPr>
        <w:spacing w:after="0"/>
        <w:jc w:val="center"/>
        <w:rPr>
          <w:rFonts w:ascii="Roboto" w:hAnsi="Roboto"/>
          <w:sz w:val="24"/>
          <w:szCs w:val="24"/>
          <w:lang w:val="ro-MD"/>
        </w:rPr>
      </w:pPr>
    </w:p>
    <w:p w14:paraId="140B48F2" w14:textId="44925989" w:rsidR="005238C0" w:rsidRPr="005238C0" w:rsidRDefault="005238C0" w:rsidP="000812C3">
      <w:pPr>
        <w:spacing w:after="0"/>
        <w:jc w:val="center"/>
        <w:rPr>
          <w:rFonts w:ascii="Roboto" w:hAnsi="Roboto"/>
          <w:b/>
          <w:bCs/>
          <w:szCs w:val="28"/>
          <w:lang w:val="ro-MD"/>
        </w:rPr>
      </w:pPr>
      <w:r w:rsidRPr="005238C0">
        <w:rPr>
          <w:rFonts w:ascii="Roboto" w:hAnsi="Roboto"/>
          <w:b/>
          <w:bCs/>
          <w:szCs w:val="28"/>
          <w:lang w:val="ro-MD"/>
        </w:rPr>
        <w:t>REGULAMENT</w:t>
      </w:r>
    </w:p>
    <w:p w14:paraId="3660D829" w14:textId="4B8AF2CC" w:rsidR="005238C0" w:rsidRPr="00E90D9F" w:rsidRDefault="005238C0" w:rsidP="000812C3">
      <w:pPr>
        <w:spacing w:after="0"/>
        <w:jc w:val="center"/>
        <w:rPr>
          <w:rFonts w:ascii="Roboto" w:hAnsi="Roboto"/>
          <w:b/>
          <w:bCs/>
          <w:szCs w:val="28"/>
          <w:lang w:val="ro-MD"/>
        </w:rPr>
      </w:pPr>
      <w:r w:rsidRPr="005238C0">
        <w:rPr>
          <w:rFonts w:ascii="Roboto" w:hAnsi="Roboto"/>
          <w:b/>
          <w:bCs/>
          <w:szCs w:val="28"/>
          <w:lang w:val="ro-MD"/>
        </w:rPr>
        <w:t xml:space="preserve">privind </w:t>
      </w:r>
      <w:r w:rsidR="00615825" w:rsidRPr="00615825">
        <w:rPr>
          <w:rFonts w:ascii="Roboto" w:hAnsi="Roboto"/>
          <w:b/>
          <w:bCs/>
          <w:szCs w:val="28"/>
          <w:lang w:val="ro-MD"/>
        </w:rPr>
        <w:t>contractele financiare și clauzele de recunoaștere a competențelor de rezoluție</w:t>
      </w:r>
    </w:p>
    <w:p w14:paraId="3A06564F" w14:textId="77777777" w:rsidR="0017556B" w:rsidRPr="00182F97" w:rsidRDefault="0017556B" w:rsidP="0017556B">
      <w:pPr>
        <w:spacing w:after="0"/>
        <w:jc w:val="center"/>
        <w:rPr>
          <w:rFonts w:ascii="Roboto" w:hAnsi="Roboto"/>
          <w:sz w:val="24"/>
          <w:szCs w:val="24"/>
          <w:lang w:val="ro-MD"/>
        </w:rPr>
      </w:pPr>
    </w:p>
    <w:p w14:paraId="2DB03CC9" w14:textId="4225A8F0" w:rsidR="00FE4860" w:rsidRPr="00E90D9F" w:rsidRDefault="005238C0" w:rsidP="000812C3">
      <w:pPr>
        <w:spacing w:after="0"/>
        <w:jc w:val="center"/>
        <w:rPr>
          <w:rFonts w:ascii="Roboto" w:hAnsi="Roboto"/>
          <w:b/>
          <w:bCs/>
          <w:sz w:val="24"/>
          <w:szCs w:val="24"/>
          <w:lang w:val="ro-MD"/>
        </w:rPr>
      </w:pPr>
      <w:r w:rsidRPr="00E90D9F">
        <w:rPr>
          <w:rFonts w:ascii="Roboto" w:hAnsi="Roboto"/>
          <w:b/>
          <w:bCs/>
          <w:sz w:val="24"/>
          <w:szCs w:val="24"/>
          <w:lang w:val="ro-MD"/>
        </w:rPr>
        <w:t>Capitolul I</w:t>
      </w:r>
    </w:p>
    <w:p w14:paraId="533CF8E2" w14:textId="0AEABB14" w:rsidR="00A34FD5" w:rsidRPr="00E90D9F" w:rsidRDefault="00A34FD5" w:rsidP="000812C3">
      <w:pPr>
        <w:spacing w:after="0"/>
        <w:jc w:val="center"/>
        <w:rPr>
          <w:rFonts w:ascii="Roboto" w:hAnsi="Roboto"/>
          <w:b/>
          <w:bCs/>
          <w:sz w:val="24"/>
          <w:szCs w:val="24"/>
          <w:lang w:val="ro-MD"/>
        </w:rPr>
      </w:pPr>
      <w:r w:rsidRPr="00E90D9F">
        <w:rPr>
          <w:rFonts w:ascii="Roboto" w:hAnsi="Roboto"/>
          <w:b/>
          <w:bCs/>
          <w:sz w:val="24"/>
          <w:szCs w:val="24"/>
          <w:lang w:val="ro-MD"/>
        </w:rPr>
        <w:t>Dispoziții generale</w:t>
      </w:r>
    </w:p>
    <w:p w14:paraId="261259CE" w14:textId="6A0F48F2" w:rsidR="00A34FD5" w:rsidRPr="00005672" w:rsidRDefault="00E90D9F" w:rsidP="00E90D9F">
      <w:pPr>
        <w:pStyle w:val="ListParagraph"/>
        <w:numPr>
          <w:ilvl w:val="0"/>
          <w:numId w:val="24"/>
        </w:numPr>
        <w:spacing w:after="0"/>
        <w:ind w:left="0" w:firstLine="284"/>
        <w:jc w:val="both"/>
        <w:rPr>
          <w:rFonts w:ascii="Roboto" w:hAnsi="Roboto"/>
          <w:sz w:val="24"/>
          <w:szCs w:val="24"/>
          <w:lang w:val="ro-MD"/>
        </w:rPr>
      </w:pPr>
      <w:r w:rsidRPr="00005672">
        <w:rPr>
          <w:rFonts w:ascii="Roboto" w:hAnsi="Roboto"/>
          <w:sz w:val="24"/>
          <w:szCs w:val="24"/>
          <w:lang w:val="ro-MD"/>
        </w:rPr>
        <w:t>Prezentul regulament stabilește standardele tehnice de reglementare referitoare la conținutul minim al evidenței a contractelor financiare și circumstanțele în care instituțiile</w:t>
      </w:r>
      <w:r w:rsidR="0083274D">
        <w:rPr>
          <w:rFonts w:ascii="Roboto" w:hAnsi="Roboto"/>
          <w:sz w:val="24"/>
          <w:szCs w:val="24"/>
          <w:lang w:val="ro-MD"/>
        </w:rPr>
        <w:t xml:space="preserve"> de credit</w:t>
      </w:r>
      <w:r w:rsidRPr="00005672">
        <w:rPr>
          <w:rFonts w:ascii="Roboto" w:hAnsi="Roboto"/>
          <w:sz w:val="24"/>
          <w:szCs w:val="24"/>
          <w:lang w:val="ro-MD"/>
        </w:rPr>
        <w:t xml:space="preserve"> și entitățile</w:t>
      </w:r>
      <w:r w:rsidR="0083274D">
        <w:rPr>
          <w:rFonts w:ascii="Roboto" w:hAnsi="Roboto"/>
          <w:sz w:val="24"/>
          <w:szCs w:val="24"/>
          <w:lang w:val="ro-MD"/>
        </w:rPr>
        <w:t xml:space="preserve"> prevăzute la art. </w:t>
      </w:r>
      <w:r w:rsidR="0083274D" w:rsidRPr="0083274D">
        <w:rPr>
          <w:rFonts w:ascii="Roboto" w:hAnsi="Roboto"/>
          <w:sz w:val="24"/>
          <w:szCs w:val="24"/>
          <w:lang w:val="ro-MD"/>
        </w:rPr>
        <w:t xml:space="preserve">1 alin. (1) lit. b), c) sau d) din Legea nr. 232/2016 privind redresarea și rezoluția instituțiilor de credit și a firmelor de investiții (în continuare – </w:t>
      </w:r>
      <w:r w:rsidR="0083274D">
        <w:rPr>
          <w:rFonts w:ascii="Roboto" w:hAnsi="Roboto"/>
          <w:sz w:val="24"/>
          <w:szCs w:val="24"/>
          <w:lang w:val="ro-MD"/>
        </w:rPr>
        <w:t>instituții de credit și entități</w:t>
      </w:r>
      <w:r w:rsidR="0083274D" w:rsidRPr="0083274D">
        <w:rPr>
          <w:rFonts w:ascii="Roboto" w:hAnsi="Roboto"/>
          <w:sz w:val="24"/>
          <w:szCs w:val="24"/>
          <w:lang w:val="ro-MD"/>
        </w:rPr>
        <w:t>)</w:t>
      </w:r>
      <w:r w:rsidRPr="00005672">
        <w:rPr>
          <w:rFonts w:ascii="Roboto" w:hAnsi="Roboto"/>
          <w:sz w:val="24"/>
          <w:szCs w:val="24"/>
          <w:lang w:val="ro-MD"/>
        </w:rPr>
        <w:t xml:space="preserve"> sunt obligate să păstreze această evidență, condițiile privind includerea clauzelor contractuale de recunoaștere a competențelor de reducere a valorii contabile și de conversie, condițiile în care </w:t>
      </w:r>
      <w:r w:rsidR="00A079A9" w:rsidRPr="00A079A9">
        <w:rPr>
          <w:rFonts w:ascii="Roboto" w:hAnsi="Roboto"/>
          <w:sz w:val="24"/>
          <w:szCs w:val="24"/>
          <w:lang w:val="ro-MD"/>
        </w:rPr>
        <w:t>Banca Națională a Moldovei</w:t>
      </w:r>
      <w:r w:rsidR="00A079A9">
        <w:rPr>
          <w:rFonts w:ascii="Roboto" w:hAnsi="Roboto"/>
          <w:sz w:val="24"/>
          <w:szCs w:val="24"/>
          <w:lang w:val="ro-MD"/>
        </w:rPr>
        <w:t>,</w:t>
      </w:r>
      <w:r w:rsidR="00A079A9" w:rsidRPr="00A079A9">
        <w:rPr>
          <w:rFonts w:ascii="Roboto" w:hAnsi="Roboto"/>
          <w:sz w:val="24"/>
          <w:szCs w:val="24"/>
          <w:lang w:val="ro-MD"/>
        </w:rPr>
        <w:t xml:space="preserve"> în calitate de autoritate competentă și în calitate de autoritate de rezoluție</w:t>
      </w:r>
      <w:r w:rsidR="00A079A9">
        <w:rPr>
          <w:rFonts w:ascii="Roboto" w:hAnsi="Roboto"/>
          <w:sz w:val="24"/>
          <w:szCs w:val="24"/>
          <w:lang w:val="ro-MD"/>
        </w:rPr>
        <w:t>,</w:t>
      </w:r>
      <w:r w:rsidRPr="00005672">
        <w:rPr>
          <w:rFonts w:ascii="Roboto" w:hAnsi="Roboto"/>
          <w:sz w:val="24"/>
          <w:szCs w:val="24"/>
          <w:lang w:val="ro-MD"/>
        </w:rPr>
        <w:t xml:space="preserve"> poate solicita includerea clauzelor contractuale respective, intervalul de timp aplicabil examinării notificărilor efectuate de instituții</w:t>
      </w:r>
      <w:r w:rsidR="00824389">
        <w:rPr>
          <w:rFonts w:ascii="Roboto" w:hAnsi="Roboto"/>
          <w:sz w:val="24"/>
          <w:szCs w:val="24"/>
          <w:lang w:val="ro-MD"/>
        </w:rPr>
        <w:t xml:space="preserve"> de credit</w:t>
      </w:r>
      <w:r w:rsidRPr="00005672">
        <w:rPr>
          <w:rFonts w:ascii="Roboto" w:hAnsi="Roboto"/>
          <w:sz w:val="24"/>
          <w:szCs w:val="24"/>
          <w:lang w:val="ro-MD"/>
        </w:rPr>
        <w:t xml:space="preserve"> și entități, conținutul clauzelor contractuale privind recunoașterea competențelor de suspendare în caz de rezoluție.</w:t>
      </w:r>
    </w:p>
    <w:p w14:paraId="79A4E07C" w14:textId="4C910AA3" w:rsidR="00E90D9F" w:rsidRPr="0083274D" w:rsidRDefault="00296ADB" w:rsidP="00015AD9">
      <w:pPr>
        <w:pStyle w:val="ListParagraph"/>
        <w:numPr>
          <w:ilvl w:val="0"/>
          <w:numId w:val="24"/>
        </w:numPr>
        <w:spacing w:after="0"/>
        <w:ind w:left="0" w:firstLine="284"/>
        <w:jc w:val="both"/>
        <w:rPr>
          <w:rFonts w:ascii="Roboto" w:hAnsi="Roboto"/>
          <w:sz w:val="24"/>
          <w:szCs w:val="24"/>
          <w:lang w:val="ro-MD"/>
        </w:rPr>
      </w:pPr>
      <w:r w:rsidRPr="0083274D">
        <w:rPr>
          <w:rFonts w:ascii="Roboto" w:hAnsi="Roboto"/>
          <w:sz w:val="24"/>
          <w:szCs w:val="24"/>
          <w:lang w:val="ro-MD"/>
        </w:rPr>
        <w:t>Scopul prezentului regulament constă în asigurarea unei aplicări uniforme și eficiente a cadrului de redresare și rezoluție, precum și în consolidarea posibilității de soluționare a instituțiilor</w:t>
      </w:r>
      <w:r w:rsidR="00824389" w:rsidRPr="0083274D">
        <w:rPr>
          <w:rFonts w:ascii="Roboto" w:hAnsi="Roboto"/>
          <w:sz w:val="24"/>
          <w:szCs w:val="24"/>
          <w:lang w:val="ro-MD"/>
        </w:rPr>
        <w:t xml:space="preserve"> de credit</w:t>
      </w:r>
      <w:r w:rsidRPr="0083274D">
        <w:rPr>
          <w:rFonts w:ascii="Roboto" w:hAnsi="Roboto"/>
          <w:sz w:val="24"/>
          <w:szCs w:val="24"/>
          <w:lang w:val="ro-MD"/>
        </w:rPr>
        <w:t xml:space="preserve"> și entităților, prin facilitarea accesului </w:t>
      </w:r>
      <w:r w:rsidR="00803395" w:rsidRPr="0083274D">
        <w:rPr>
          <w:rFonts w:ascii="Roboto" w:hAnsi="Roboto"/>
          <w:sz w:val="24"/>
          <w:szCs w:val="24"/>
          <w:lang w:val="ro-MD"/>
        </w:rPr>
        <w:t xml:space="preserve">Băncii Naționale a </w:t>
      </w:r>
      <w:r w:rsidR="00803395" w:rsidRPr="0083274D">
        <w:rPr>
          <w:rFonts w:ascii="Roboto" w:hAnsi="Roboto"/>
          <w:sz w:val="24"/>
          <w:szCs w:val="24"/>
          <w:lang w:val="ro-MD"/>
        </w:rPr>
        <w:t>Moldovei</w:t>
      </w:r>
      <w:r w:rsidR="007B5431">
        <w:rPr>
          <w:rFonts w:ascii="Roboto" w:hAnsi="Roboto"/>
          <w:sz w:val="24"/>
          <w:szCs w:val="24"/>
          <w:lang w:val="ro-MD"/>
        </w:rPr>
        <w:t>,</w:t>
      </w:r>
      <w:r w:rsidR="005C39B7">
        <w:rPr>
          <w:rFonts w:ascii="Roboto" w:hAnsi="Roboto"/>
          <w:sz w:val="24"/>
          <w:szCs w:val="24"/>
          <w:lang w:val="ro-MD"/>
        </w:rPr>
        <w:t xml:space="preserve"> în calitate de autori</w:t>
      </w:r>
      <w:r w:rsidR="00561B28">
        <w:rPr>
          <w:rFonts w:ascii="Roboto" w:hAnsi="Roboto"/>
          <w:sz w:val="24"/>
          <w:szCs w:val="24"/>
          <w:lang w:val="ro-MD"/>
        </w:rPr>
        <w:t xml:space="preserve">tate competentă și </w:t>
      </w:r>
      <w:r w:rsidR="00EF7988">
        <w:rPr>
          <w:rFonts w:ascii="Roboto" w:hAnsi="Roboto"/>
          <w:sz w:val="24"/>
          <w:szCs w:val="24"/>
          <w:lang w:val="ro-MD"/>
        </w:rPr>
        <w:t xml:space="preserve">în calitate de autoritate </w:t>
      </w:r>
      <w:r w:rsidR="00561B28">
        <w:rPr>
          <w:rFonts w:ascii="Roboto" w:hAnsi="Roboto"/>
          <w:sz w:val="24"/>
          <w:szCs w:val="24"/>
          <w:lang w:val="ro-MD"/>
        </w:rPr>
        <w:t>de rezoluție,</w:t>
      </w:r>
      <w:r w:rsidRPr="0083274D">
        <w:rPr>
          <w:rFonts w:ascii="Roboto" w:hAnsi="Roboto"/>
          <w:sz w:val="24"/>
          <w:szCs w:val="24"/>
          <w:lang w:val="ro-MD"/>
        </w:rPr>
        <w:t xml:space="preserve"> la informațiile relevante privind contractele financiare, asigurarea recunoașterii contractuale a competențelor de rezoluție în raporturile juridice guvernate </w:t>
      </w:r>
      <w:r w:rsidRPr="0083274D">
        <w:rPr>
          <w:rFonts w:ascii="Roboto" w:hAnsi="Roboto"/>
          <w:sz w:val="24"/>
          <w:szCs w:val="24"/>
          <w:lang w:val="ro-MD"/>
        </w:rPr>
        <w:t>de legea unui stat terț, reducerea riscurilor juridice și operaționale aferente aplicării instrumentelor și competențelor de rezoluție.</w:t>
      </w:r>
    </w:p>
    <w:p w14:paraId="51EA4BC5" w14:textId="3BA271AC" w:rsidR="00296ADB" w:rsidRPr="00561B28" w:rsidRDefault="00296ADB" w:rsidP="00296ADB">
      <w:pPr>
        <w:pStyle w:val="ListParagraph"/>
        <w:numPr>
          <w:ilvl w:val="0"/>
          <w:numId w:val="24"/>
        </w:numPr>
        <w:spacing w:after="0"/>
        <w:ind w:left="0" w:firstLine="284"/>
        <w:jc w:val="both"/>
        <w:rPr>
          <w:rFonts w:ascii="Roboto" w:hAnsi="Roboto"/>
          <w:sz w:val="24"/>
          <w:szCs w:val="24"/>
          <w:lang w:val="pt-BR"/>
        </w:rPr>
      </w:pPr>
      <w:r w:rsidRPr="00561B28">
        <w:rPr>
          <w:rFonts w:ascii="Roboto" w:hAnsi="Roboto"/>
          <w:sz w:val="24"/>
          <w:szCs w:val="24"/>
          <w:lang w:val="pt-BR"/>
        </w:rPr>
        <w:t>Termenii și expresiile utilizate în prezentul regulament au semnificația prevăzută de Legea nr. 232/2016</w:t>
      </w:r>
      <w:r w:rsidR="000032DC" w:rsidRPr="00561B28">
        <w:rPr>
          <w:rFonts w:ascii="Roboto" w:hAnsi="Roboto"/>
          <w:sz w:val="24"/>
          <w:szCs w:val="24"/>
          <w:lang w:val="pt-BR"/>
        </w:rPr>
        <w:t>.</w:t>
      </w:r>
    </w:p>
    <w:p w14:paraId="3680C18F" w14:textId="77777777" w:rsidR="00A34FD5" w:rsidRPr="00E90D9F" w:rsidRDefault="00A34FD5" w:rsidP="00296ADB">
      <w:pPr>
        <w:spacing w:after="0"/>
        <w:jc w:val="center"/>
        <w:rPr>
          <w:rFonts w:ascii="Roboto" w:hAnsi="Roboto"/>
          <w:sz w:val="24"/>
          <w:szCs w:val="24"/>
          <w:lang w:val="ro-MD"/>
        </w:rPr>
      </w:pPr>
    </w:p>
    <w:p w14:paraId="6295AF65" w14:textId="2049418F" w:rsidR="00A34FD5" w:rsidRPr="00E90D9F" w:rsidRDefault="00A34FD5" w:rsidP="000812C3">
      <w:pPr>
        <w:spacing w:after="0"/>
        <w:jc w:val="center"/>
        <w:rPr>
          <w:rFonts w:ascii="Roboto" w:hAnsi="Roboto"/>
          <w:b/>
          <w:bCs/>
          <w:sz w:val="24"/>
          <w:szCs w:val="24"/>
          <w:lang w:val="ro-MD"/>
        </w:rPr>
      </w:pPr>
      <w:r w:rsidRPr="00E90D9F">
        <w:rPr>
          <w:rFonts w:ascii="Roboto" w:hAnsi="Roboto"/>
          <w:b/>
          <w:bCs/>
          <w:sz w:val="24"/>
          <w:szCs w:val="24"/>
          <w:lang w:val="ro-MD"/>
        </w:rPr>
        <w:t>Capitolul II</w:t>
      </w:r>
    </w:p>
    <w:p w14:paraId="08E674D6" w14:textId="43B4CEA0" w:rsidR="000812C3" w:rsidRPr="00E90D9F" w:rsidRDefault="005238C0" w:rsidP="000812C3">
      <w:pPr>
        <w:spacing w:after="0"/>
        <w:jc w:val="center"/>
        <w:rPr>
          <w:rFonts w:ascii="Roboto" w:hAnsi="Roboto"/>
          <w:b/>
          <w:bCs/>
          <w:sz w:val="24"/>
          <w:szCs w:val="24"/>
          <w:lang w:val="ro-MD"/>
        </w:rPr>
      </w:pPr>
      <w:r w:rsidRPr="00E90D9F">
        <w:rPr>
          <w:rFonts w:ascii="Roboto" w:hAnsi="Roboto"/>
          <w:b/>
          <w:bCs/>
          <w:sz w:val="24"/>
          <w:szCs w:val="24"/>
          <w:lang w:val="ro-MD"/>
        </w:rPr>
        <w:t>Standardele tehnice care precizează un set minim de informații privind contractele financiare care trebuie să figureze în evidența detaliată</w:t>
      </w:r>
    </w:p>
    <w:p w14:paraId="4E213A1B" w14:textId="77777777" w:rsidR="00632102" w:rsidRPr="00510A48" w:rsidRDefault="00632102" w:rsidP="00001EFA">
      <w:pPr>
        <w:spacing w:after="0"/>
        <w:jc w:val="center"/>
        <w:rPr>
          <w:rFonts w:ascii="Roboto" w:hAnsi="Roboto"/>
          <w:sz w:val="24"/>
          <w:szCs w:val="24"/>
          <w:lang w:val="ro-MD"/>
        </w:rPr>
      </w:pPr>
    </w:p>
    <w:p w14:paraId="190CC305" w14:textId="07310A96" w:rsidR="00632102" w:rsidRPr="00961E0E" w:rsidRDefault="005238C0" w:rsidP="00632102">
      <w:pPr>
        <w:spacing w:after="0"/>
        <w:jc w:val="center"/>
        <w:rPr>
          <w:rFonts w:ascii="Roboto" w:hAnsi="Roboto"/>
          <w:i/>
          <w:iCs/>
          <w:sz w:val="24"/>
          <w:szCs w:val="24"/>
          <w:lang w:val="ro-MD"/>
        </w:rPr>
      </w:pPr>
      <w:r w:rsidRPr="00961E0E">
        <w:rPr>
          <w:rFonts w:ascii="Roboto" w:hAnsi="Roboto"/>
          <w:i/>
          <w:iCs/>
          <w:sz w:val="24"/>
          <w:szCs w:val="24"/>
          <w:lang w:val="ro-MD"/>
        </w:rPr>
        <w:t>Secțiunea</w:t>
      </w:r>
      <w:r w:rsidR="00E66DB3" w:rsidRPr="00961E0E">
        <w:rPr>
          <w:rFonts w:ascii="Roboto" w:hAnsi="Roboto"/>
          <w:i/>
          <w:iCs/>
          <w:sz w:val="24"/>
          <w:szCs w:val="24"/>
          <w:lang w:val="ro-MD"/>
        </w:rPr>
        <w:t xml:space="preserve"> I</w:t>
      </w:r>
    </w:p>
    <w:p w14:paraId="676EFE74" w14:textId="06D775CD" w:rsidR="00632102" w:rsidRPr="00961E0E" w:rsidRDefault="00842165" w:rsidP="00632102">
      <w:pPr>
        <w:spacing w:after="0"/>
        <w:jc w:val="center"/>
        <w:rPr>
          <w:rFonts w:ascii="Roboto" w:hAnsi="Roboto"/>
          <w:i/>
          <w:iCs/>
          <w:sz w:val="24"/>
          <w:szCs w:val="24"/>
          <w:lang w:val="ro-MD"/>
        </w:rPr>
      </w:pPr>
      <w:r w:rsidRPr="00961E0E">
        <w:rPr>
          <w:rFonts w:ascii="Roboto" w:hAnsi="Roboto"/>
          <w:i/>
          <w:iCs/>
          <w:sz w:val="24"/>
          <w:szCs w:val="24"/>
          <w:lang w:val="ro-MD"/>
        </w:rPr>
        <w:t xml:space="preserve">Cerința de a păstra o evidență detaliată a </w:t>
      </w:r>
      <w:r w:rsidRPr="00961E0E">
        <w:rPr>
          <w:rFonts w:ascii="Roboto" w:hAnsi="Roboto"/>
          <w:i/>
          <w:iCs/>
          <w:sz w:val="24"/>
          <w:szCs w:val="24"/>
          <w:lang w:val="ro-MD"/>
        </w:rPr>
        <w:t>contractelor financiare</w:t>
      </w:r>
    </w:p>
    <w:p w14:paraId="40B528DD" w14:textId="60EE54A2" w:rsidR="00945CA1" w:rsidRPr="00510A48" w:rsidRDefault="00A079A9" w:rsidP="007D2193">
      <w:pPr>
        <w:pStyle w:val="ListParagraph"/>
        <w:numPr>
          <w:ilvl w:val="0"/>
          <w:numId w:val="24"/>
        </w:numPr>
        <w:spacing w:after="0"/>
        <w:ind w:left="0" w:firstLine="284"/>
        <w:jc w:val="both"/>
        <w:rPr>
          <w:rFonts w:ascii="Roboto" w:hAnsi="Roboto"/>
          <w:sz w:val="24"/>
          <w:szCs w:val="24"/>
          <w:lang w:val="ro-MD"/>
        </w:rPr>
      </w:pPr>
      <w:r w:rsidRPr="00510A48">
        <w:rPr>
          <w:rFonts w:ascii="Roboto" w:hAnsi="Roboto"/>
          <w:sz w:val="24"/>
          <w:szCs w:val="24"/>
          <w:lang w:val="ro-MD"/>
        </w:rPr>
        <w:t xml:space="preserve">Banca </w:t>
      </w:r>
      <w:r w:rsidRPr="00561B28">
        <w:rPr>
          <w:rFonts w:ascii="Roboto" w:hAnsi="Roboto"/>
          <w:sz w:val="24"/>
          <w:szCs w:val="24"/>
          <w:lang w:val="ro-MD"/>
        </w:rPr>
        <w:t>Națională a Moldovei</w:t>
      </w:r>
      <w:r w:rsidR="007B5431">
        <w:rPr>
          <w:rFonts w:ascii="Roboto" w:hAnsi="Roboto"/>
          <w:sz w:val="24"/>
          <w:szCs w:val="24"/>
          <w:lang w:val="ro-MD"/>
        </w:rPr>
        <w:t>,</w:t>
      </w:r>
      <w:r w:rsidRPr="00561B28">
        <w:rPr>
          <w:rFonts w:ascii="Roboto" w:hAnsi="Roboto"/>
          <w:sz w:val="24"/>
          <w:szCs w:val="24"/>
          <w:lang w:val="ro-MD"/>
        </w:rPr>
        <w:t xml:space="preserve"> în calitate de autoritate</w:t>
      </w:r>
      <w:r w:rsidR="00A25CA9">
        <w:rPr>
          <w:rFonts w:ascii="Roboto" w:hAnsi="Roboto"/>
          <w:sz w:val="24"/>
          <w:szCs w:val="24"/>
          <w:lang w:val="ro-MD"/>
        </w:rPr>
        <w:t xml:space="preserve"> competentă și în calitate</w:t>
      </w:r>
      <w:r w:rsidRPr="00561B28">
        <w:rPr>
          <w:rFonts w:ascii="Roboto" w:hAnsi="Roboto"/>
          <w:sz w:val="24"/>
          <w:szCs w:val="24"/>
          <w:lang w:val="ro-MD"/>
        </w:rPr>
        <w:t xml:space="preserve"> de </w:t>
      </w:r>
      <w:r w:rsidR="00A25CA9">
        <w:rPr>
          <w:rFonts w:ascii="Roboto" w:hAnsi="Roboto"/>
          <w:sz w:val="24"/>
          <w:szCs w:val="24"/>
          <w:lang w:val="ro-MD"/>
        </w:rPr>
        <w:t xml:space="preserve">autoritate de </w:t>
      </w:r>
      <w:r w:rsidRPr="00561B28">
        <w:rPr>
          <w:rFonts w:ascii="Roboto" w:hAnsi="Roboto"/>
          <w:sz w:val="24"/>
          <w:szCs w:val="24"/>
          <w:lang w:val="ro-MD"/>
        </w:rPr>
        <w:t>rezoluție,</w:t>
      </w:r>
      <w:r w:rsidR="00C4350B" w:rsidRPr="00561B28">
        <w:rPr>
          <w:rFonts w:ascii="Roboto" w:hAnsi="Roboto"/>
          <w:sz w:val="24"/>
          <w:szCs w:val="24"/>
          <w:lang w:val="ro-MD"/>
        </w:rPr>
        <w:t xml:space="preserve"> impune instituției</w:t>
      </w:r>
      <w:r w:rsidR="0080294D" w:rsidRPr="00561B28">
        <w:rPr>
          <w:rFonts w:ascii="Roboto" w:hAnsi="Roboto"/>
          <w:sz w:val="24"/>
          <w:szCs w:val="24"/>
          <w:lang w:val="ro-MD"/>
        </w:rPr>
        <w:t xml:space="preserve"> de credit</w:t>
      </w:r>
      <w:r w:rsidR="00C4350B" w:rsidRPr="00561B28">
        <w:rPr>
          <w:rFonts w:ascii="Roboto" w:hAnsi="Roboto"/>
          <w:sz w:val="24"/>
          <w:szCs w:val="24"/>
          <w:lang w:val="ro-MD"/>
        </w:rPr>
        <w:t xml:space="preserve"> sau entități</w:t>
      </w:r>
      <w:r w:rsidR="00561B28">
        <w:rPr>
          <w:rFonts w:ascii="Roboto" w:hAnsi="Roboto"/>
          <w:sz w:val="24"/>
          <w:szCs w:val="24"/>
          <w:lang w:val="ro-MD"/>
        </w:rPr>
        <w:t>lor</w:t>
      </w:r>
      <w:r w:rsidR="00C4350B" w:rsidRPr="00561B28">
        <w:rPr>
          <w:rFonts w:ascii="Roboto" w:hAnsi="Roboto"/>
          <w:sz w:val="24"/>
          <w:szCs w:val="24"/>
          <w:lang w:val="ro-MD"/>
        </w:rPr>
        <w:t xml:space="preserve"> să</w:t>
      </w:r>
      <w:r w:rsidR="00C4350B" w:rsidRPr="00510A48">
        <w:rPr>
          <w:rFonts w:ascii="Roboto" w:hAnsi="Roboto"/>
          <w:sz w:val="24"/>
          <w:szCs w:val="24"/>
          <w:lang w:val="ro-MD"/>
        </w:rPr>
        <w:t xml:space="preserve"> păstreze o evidență detaliată a contractelor financiare</w:t>
      </w:r>
      <w:r w:rsidR="007B5431">
        <w:rPr>
          <w:rFonts w:ascii="Roboto" w:hAnsi="Roboto"/>
          <w:sz w:val="24"/>
          <w:szCs w:val="24"/>
          <w:lang w:val="ro-MD"/>
        </w:rPr>
        <w:t>,</w:t>
      </w:r>
      <w:r w:rsidR="00C4350B" w:rsidRPr="00510A48">
        <w:rPr>
          <w:rFonts w:ascii="Roboto" w:hAnsi="Roboto"/>
          <w:sz w:val="24"/>
          <w:szCs w:val="24"/>
          <w:lang w:val="ro-MD"/>
        </w:rPr>
        <w:t xml:space="preserve"> în cazul în care planul de rezoluție sau planul de rezoluție a grupului prevede aplicarea </w:t>
      </w:r>
      <w:r w:rsidR="00C4350B" w:rsidRPr="00510A48">
        <w:rPr>
          <w:rFonts w:ascii="Roboto" w:hAnsi="Roboto"/>
          <w:sz w:val="24"/>
          <w:szCs w:val="24"/>
          <w:lang w:val="ro-MD"/>
        </w:rPr>
        <w:t>de măsuri de rezoluție instituției</w:t>
      </w:r>
      <w:r w:rsidR="00B35DC8">
        <w:rPr>
          <w:rFonts w:ascii="Roboto" w:hAnsi="Roboto"/>
          <w:sz w:val="24"/>
          <w:szCs w:val="24"/>
          <w:lang w:val="ro-MD"/>
        </w:rPr>
        <w:t xml:space="preserve"> de credit</w:t>
      </w:r>
      <w:r w:rsidR="00C4350B" w:rsidRPr="00510A48">
        <w:rPr>
          <w:rFonts w:ascii="Roboto" w:hAnsi="Roboto"/>
          <w:sz w:val="24"/>
          <w:szCs w:val="24"/>
          <w:lang w:val="ro-MD"/>
        </w:rPr>
        <w:t xml:space="preserve"> sau entității respective atunci când sunt îndeplinite condițiile pentru rezoluție.</w:t>
      </w:r>
    </w:p>
    <w:p w14:paraId="78C032AF" w14:textId="42B3F7AA" w:rsidR="00C4350B" w:rsidRPr="00510A48" w:rsidRDefault="00C4350B" w:rsidP="007D2193">
      <w:pPr>
        <w:pStyle w:val="ListParagraph"/>
        <w:numPr>
          <w:ilvl w:val="0"/>
          <w:numId w:val="24"/>
        </w:numPr>
        <w:spacing w:after="0"/>
        <w:ind w:left="0" w:firstLine="284"/>
        <w:jc w:val="both"/>
        <w:rPr>
          <w:rFonts w:ascii="Roboto" w:hAnsi="Roboto"/>
          <w:sz w:val="24"/>
          <w:szCs w:val="24"/>
          <w:lang w:val="ro-MD"/>
        </w:rPr>
      </w:pPr>
      <w:r w:rsidRPr="00510A48">
        <w:rPr>
          <w:rFonts w:ascii="Roboto" w:hAnsi="Roboto"/>
          <w:sz w:val="24"/>
          <w:szCs w:val="24"/>
          <w:lang w:val="ro-MD"/>
        </w:rPr>
        <w:lastRenderedPageBreak/>
        <w:t xml:space="preserve">Atunci când acest lucru este </w:t>
      </w:r>
      <w:r w:rsidRPr="00326EA8">
        <w:rPr>
          <w:rFonts w:ascii="Roboto" w:hAnsi="Roboto"/>
          <w:sz w:val="24"/>
          <w:szCs w:val="24"/>
          <w:lang w:val="ro-MD"/>
        </w:rPr>
        <w:t xml:space="preserve">necesar pentru a se asigura o planificare exhaustivă și eficace, </w:t>
      </w:r>
      <w:r w:rsidR="001920F0" w:rsidRPr="00326EA8">
        <w:rPr>
          <w:rFonts w:ascii="Roboto" w:hAnsi="Roboto"/>
          <w:sz w:val="24"/>
          <w:szCs w:val="24"/>
          <w:lang w:val="ro-MD"/>
        </w:rPr>
        <w:t>Banca Națională a Moldovei</w:t>
      </w:r>
      <w:r w:rsidR="007B5431">
        <w:rPr>
          <w:rFonts w:ascii="Roboto" w:hAnsi="Roboto"/>
          <w:sz w:val="24"/>
          <w:szCs w:val="24"/>
          <w:lang w:val="ro-MD"/>
        </w:rPr>
        <w:t>,</w:t>
      </w:r>
      <w:r w:rsidR="001920F0" w:rsidRPr="00326EA8">
        <w:rPr>
          <w:rFonts w:ascii="Roboto" w:hAnsi="Roboto"/>
          <w:sz w:val="24"/>
          <w:szCs w:val="24"/>
          <w:lang w:val="ro-MD"/>
        </w:rPr>
        <w:t xml:space="preserve"> în calitate de autoritate</w:t>
      </w:r>
      <w:r w:rsidR="00561B28">
        <w:rPr>
          <w:rFonts w:ascii="Roboto" w:hAnsi="Roboto"/>
          <w:sz w:val="24"/>
          <w:szCs w:val="24"/>
          <w:lang w:val="ro-MD"/>
        </w:rPr>
        <w:t xml:space="preserve"> competentă și</w:t>
      </w:r>
      <w:r w:rsidR="001920F0" w:rsidRPr="001920F0">
        <w:rPr>
          <w:rFonts w:ascii="Roboto" w:hAnsi="Roboto"/>
          <w:sz w:val="24"/>
          <w:szCs w:val="24"/>
          <w:lang w:val="ro-MD"/>
        </w:rPr>
        <w:t xml:space="preserve"> </w:t>
      </w:r>
      <w:r w:rsidR="00A25CA9">
        <w:rPr>
          <w:rFonts w:ascii="Roboto" w:hAnsi="Roboto"/>
          <w:sz w:val="24"/>
          <w:szCs w:val="24"/>
          <w:lang w:val="ro-MD"/>
        </w:rPr>
        <w:t xml:space="preserve">în calitate </w:t>
      </w:r>
      <w:r w:rsidR="001920F0" w:rsidRPr="001920F0">
        <w:rPr>
          <w:rFonts w:ascii="Roboto" w:hAnsi="Roboto"/>
          <w:sz w:val="24"/>
          <w:szCs w:val="24"/>
          <w:lang w:val="ro-MD"/>
        </w:rPr>
        <w:t>de</w:t>
      </w:r>
      <w:r w:rsidR="00A25CA9">
        <w:rPr>
          <w:rFonts w:ascii="Roboto" w:hAnsi="Roboto"/>
          <w:sz w:val="24"/>
          <w:szCs w:val="24"/>
          <w:lang w:val="ro-MD"/>
        </w:rPr>
        <w:t xml:space="preserve"> autoritate de </w:t>
      </w:r>
      <w:r w:rsidR="001920F0" w:rsidRPr="001920F0">
        <w:rPr>
          <w:rFonts w:ascii="Roboto" w:hAnsi="Roboto"/>
          <w:sz w:val="24"/>
          <w:szCs w:val="24"/>
          <w:lang w:val="ro-MD"/>
        </w:rPr>
        <w:t>rezoluție</w:t>
      </w:r>
      <w:r w:rsidR="009665F7">
        <w:rPr>
          <w:rFonts w:ascii="Roboto" w:hAnsi="Roboto"/>
          <w:sz w:val="24"/>
          <w:szCs w:val="24"/>
          <w:lang w:val="ro-MD"/>
        </w:rPr>
        <w:t>,</w:t>
      </w:r>
      <w:r w:rsidRPr="00510A48">
        <w:rPr>
          <w:rFonts w:ascii="Roboto" w:hAnsi="Roboto"/>
          <w:sz w:val="24"/>
          <w:szCs w:val="24"/>
          <w:lang w:val="ro-MD"/>
        </w:rPr>
        <w:t xml:space="preserve"> po</w:t>
      </w:r>
      <w:r w:rsidR="00561B28">
        <w:rPr>
          <w:rFonts w:ascii="Roboto" w:hAnsi="Roboto"/>
          <w:sz w:val="24"/>
          <w:szCs w:val="24"/>
          <w:lang w:val="ro-MD"/>
        </w:rPr>
        <w:t>a</w:t>
      </w:r>
      <w:r w:rsidRPr="00510A48">
        <w:rPr>
          <w:rFonts w:ascii="Roboto" w:hAnsi="Roboto"/>
          <w:sz w:val="24"/>
          <w:szCs w:val="24"/>
          <w:lang w:val="ro-MD"/>
        </w:rPr>
        <w:t>t</w:t>
      </w:r>
      <w:r w:rsidR="00561B28">
        <w:rPr>
          <w:rFonts w:ascii="Roboto" w:hAnsi="Roboto"/>
          <w:sz w:val="24"/>
          <w:szCs w:val="24"/>
          <w:lang w:val="ro-MD"/>
        </w:rPr>
        <w:t>e</w:t>
      </w:r>
      <w:r w:rsidRPr="00510A48">
        <w:rPr>
          <w:rFonts w:ascii="Roboto" w:hAnsi="Roboto"/>
          <w:sz w:val="24"/>
          <w:szCs w:val="24"/>
          <w:lang w:val="ro-MD"/>
        </w:rPr>
        <w:t xml:space="preserve"> impune cerințele de la </w:t>
      </w:r>
      <w:r w:rsidR="00982C8E" w:rsidRPr="00510A48">
        <w:rPr>
          <w:rFonts w:ascii="Roboto" w:hAnsi="Roboto"/>
          <w:sz w:val="24"/>
          <w:szCs w:val="24"/>
          <w:lang w:val="ro-MD"/>
        </w:rPr>
        <w:t>pct</w:t>
      </w:r>
      <w:r w:rsidRPr="00510A48">
        <w:rPr>
          <w:rFonts w:ascii="Roboto" w:hAnsi="Roboto"/>
          <w:sz w:val="24"/>
          <w:szCs w:val="24"/>
          <w:lang w:val="ro-MD"/>
        </w:rPr>
        <w:t xml:space="preserve">. </w:t>
      </w:r>
      <w:r w:rsidR="007D2193" w:rsidRPr="00510A48">
        <w:rPr>
          <w:rFonts w:ascii="Roboto" w:hAnsi="Roboto"/>
          <w:sz w:val="24"/>
          <w:szCs w:val="24"/>
          <w:lang w:val="ro-MD"/>
        </w:rPr>
        <w:t>4</w:t>
      </w:r>
      <w:r w:rsidRPr="00510A48">
        <w:rPr>
          <w:rFonts w:ascii="Roboto" w:hAnsi="Roboto"/>
          <w:sz w:val="24"/>
          <w:szCs w:val="24"/>
          <w:lang w:val="ro-MD"/>
        </w:rPr>
        <w:t xml:space="preserve"> și entităților, cărora nu li se aplică </w:t>
      </w:r>
      <w:r w:rsidR="00982C8E" w:rsidRPr="00510A48">
        <w:rPr>
          <w:rFonts w:ascii="Roboto" w:hAnsi="Roboto"/>
          <w:sz w:val="24"/>
          <w:szCs w:val="24"/>
          <w:lang w:val="ro-MD"/>
        </w:rPr>
        <w:t>pct</w:t>
      </w:r>
      <w:r w:rsidRPr="00510A48">
        <w:rPr>
          <w:rFonts w:ascii="Roboto" w:hAnsi="Roboto"/>
          <w:sz w:val="24"/>
          <w:szCs w:val="24"/>
          <w:lang w:val="ro-MD"/>
        </w:rPr>
        <w:t xml:space="preserve">. </w:t>
      </w:r>
      <w:r w:rsidR="007D2193" w:rsidRPr="00510A48">
        <w:rPr>
          <w:rFonts w:ascii="Roboto" w:hAnsi="Roboto"/>
          <w:sz w:val="24"/>
          <w:szCs w:val="24"/>
          <w:lang w:val="ro-MD"/>
        </w:rPr>
        <w:t>4</w:t>
      </w:r>
      <w:r w:rsidRPr="00510A48">
        <w:rPr>
          <w:rFonts w:ascii="Roboto" w:hAnsi="Roboto"/>
          <w:sz w:val="24"/>
          <w:szCs w:val="24"/>
          <w:lang w:val="ro-MD"/>
        </w:rPr>
        <w:t>.</w:t>
      </w:r>
    </w:p>
    <w:p w14:paraId="2336364A" w14:textId="77777777" w:rsidR="00C4350B" w:rsidRPr="00510A48" w:rsidRDefault="00C4350B" w:rsidP="00AC0277">
      <w:pPr>
        <w:pStyle w:val="ListParagraph"/>
        <w:spacing w:after="0"/>
        <w:ind w:left="0"/>
        <w:jc w:val="center"/>
        <w:rPr>
          <w:rFonts w:ascii="Roboto" w:hAnsi="Roboto"/>
          <w:sz w:val="24"/>
          <w:szCs w:val="24"/>
          <w:lang w:val="ro-MD"/>
        </w:rPr>
      </w:pPr>
    </w:p>
    <w:p w14:paraId="74FA8B9C" w14:textId="3F7B2C27" w:rsidR="00C4350B" w:rsidRPr="00961E0E" w:rsidRDefault="005238C0" w:rsidP="00AC0277">
      <w:pPr>
        <w:pStyle w:val="ListParagraph"/>
        <w:spacing w:after="0"/>
        <w:ind w:left="0"/>
        <w:jc w:val="center"/>
        <w:rPr>
          <w:rFonts w:ascii="Roboto" w:hAnsi="Roboto"/>
          <w:i/>
          <w:iCs/>
          <w:sz w:val="24"/>
          <w:szCs w:val="24"/>
          <w:lang w:val="ro-MD"/>
        </w:rPr>
      </w:pPr>
      <w:r w:rsidRPr="00961E0E">
        <w:rPr>
          <w:rFonts w:ascii="Roboto" w:hAnsi="Roboto"/>
          <w:i/>
          <w:iCs/>
          <w:sz w:val="24"/>
          <w:szCs w:val="24"/>
          <w:lang w:val="ro-MD"/>
        </w:rPr>
        <w:t>Secțiunea</w:t>
      </w:r>
      <w:r w:rsidR="00E66DB3" w:rsidRPr="00961E0E">
        <w:rPr>
          <w:rFonts w:ascii="Roboto" w:hAnsi="Roboto"/>
          <w:i/>
          <w:iCs/>
          <w:sz w:val="24"/>
          <w:szCs w:val="24"/>
          <w:lang w:val="ro-MD"/>
        </w:rPr>
        <w:t xml:space="preserve"> II</w:t>
      </w:r>
    </w:p>
    <w:p w14:paraId="3F8EAA5F" w14:textId="2792F5E2" w:rsidR="00C4350B" w:rsidRPr="00561B28" w:rsidRDefault="00842165" w:rsidP="00AC0277">
      <w:pPr>
        <w:pStyle w:val="ListParagraph"/>
        <w:spacing w:after="0"/>
        <w:ind w:left="0"/>
        <w:jc w:val="center"/>
        <w:rPr>
          <w:rFonts w:ascii="Roboto" w:hAnsi="Roboto"/>
          <w:i/>
          <w:iCs/>
          <w:sz w:val="24"/>
          <w:szCs w:val="24"/>
          <w:highlight w:val="yellow"/>
          <w:lang w:val="ro-MD"/>
        </w:rPr>
      </w:pPr>
      <w:r w:rsidRPr="00961E0E">
        <w:rPr>
          <w:rFonts w:ascii="Roboto" w:hAnsi="Roboto"/>
          <w:i/>
          <w:iCs/>
          <w:sz w:val="24"/>
          <w:szCs w:val="24"/>
          <w:lang w:val="ro-MD"/>
        </w:rPr>
        <w:t xml:space="preserve">Setul minim de informații privind contractele financiare care trebuie să figureze </w:t>
      </w:r>
      <w:r w:rsidRPr="00100D8D">
        <w:rPr>
          <w:rFonts w:ascii="Roboto" w:hAnsi="Roboto"/>
          <w:i/>
          <w:iCs/>
          <w:sz w:val="24"/>
          <w:szCs w:val="24"/>
          <w:lang w:val="ro-MD"/>
        </w:rPr>
        <w:t>în evidența detaliată</w:t>
      </w:r>
    </w:p>
    <w:p w14:paraId="39B193B1" w14:textId="556B7D2E" w:rsidR="00C4350B" w:rsidRPr="00510A48" w:rsidRDefault="00E66DB3" w:rsidP="007D2193">
      <w:pPr>
        <w:pStyle w:val="ListParagraph"/>
        <w:numPr>
          <w:ilvl w:val="0"/>
          <w:numId w:val="24"/>
        </w:numPr>
        <w:spacing w:after="0"/>
        <w:ind w:left="0" w:firstLine="284"/>
        <w:jc w:val="both"/>
        <w:rPr>
          <w:rFonts w:ascii="Roboto" w:hAnsi="Roboto"/>
          <w:sz w:val="24"/>
          <w:szCs w:val="24"/>
          <w:lang w:val="ro-MD"/>
        </w:rPr>
      </w:pPr>
      <w:r w:rsidRPr="00561B28">
        <w:rPr>
          <w:rFonts w:ascii="Roboto" w:hAnsi="Roboto"/>
          <w:sz w:val="24"/>
          <w:szCs w:val="24"/>
          <w:lang w:val="ro-MD"/>
        </w:rPr>
        <w:t xml:space="preserve">O </w:t>
      </w:r>
      <w:r w:rsidR="00C4350B" w:rsidRPr="00561B28">
        <w:rPr>
          <w:rFonts w:ascii="Roboto" w:hAnsi="Roboto"/>
          <w:sz w:val="24"/>
          <w:szCs w:val="24"/>
          <w:lang w:val="ro-MD"/>
        </w:rPr>
        <w:t>instituție</w:t>
      </w:r>
      <w:r w:rsidR="00E9433A" w:rsidRPr="00561B28">
        <w:rPr>
          <w:rFonts w:ascii="Roboto" w:hAnsi="Roboto"/>
          <w:sz w:val="24"/>
          <w:szCs w:val="24"/>
          <w:lang w:val="ro-MD"/>
        </w:rPr>
        <w:t xml:space="preserve"> de credit</w:t>
      </w:r>
      <w:r w:rsidR="00C4350B" w:rsidRPr="00561B28">
        <w:rPr>
          <w:rFonts w:ascii="Roboto" w:hAnsi="Roboto"/>
          <w:sz w:val="24"/>
          <w:szCs w:val="24"/>
          <w:lang w:val="ro-MD"/>
        </w:rPr>
        <w:t xml:space="preserve"> sau</w:t>
      </w:r>
      <w:r w:rsidR="00AD746E">
        <w:rPr>
          <w:rFonts w:ascii="Roboto" w:hAnsi="Roboto"/>
          <w:sz w:val="24"/>
          <w:szCs w:val="24"/>
          <w:lang w:val="ro-MD"/>
        </w:rPr>
        <w:t xml:space="preserve"> o</w:t>
      </w:r>
      <w:r w:rsidR="00C4350B" w:rsidRPr="00561B28">
        <w:rPr>
          <w:rFonts w:ascii="Roboto" w:hAnsi="Roboto"/>
          <w:sz w:val="24"/>
          <w:szCs w:val="24"/>
          <w:lang w:val="ro-MD"/>
        </w:rPr>
        <w:t xml:space="preserve"> entitate care este</w:t>
      </w:r>
      <w:r w:rsidR="00C4350B" w:rsidRPr="00510A48">
        <w:rPr>
          <w:rFonts w:ascii="Roboto" w:hAnsi="Roboto"/>
          <w:sz w:val="24"/>
          <w:szCs w:val="24"/>
          <w:lang w:val="ro-MD"/>
        </w:rPr>
        <w:t xml:space="preserve"> obligată să păstreze o evidență detaliată a contractelor financiare în conformitate cu </w:t>
      </w:r>
      <w:r w:rsidR="004D0136" w:rsidRPr="004D0136">
        <w:rPr>
          <w:rFonts w:ascii="Roboto" w:hAnsi="Roboto"/>
          <w:i/>
          <w:iCs/>
          <w:sz w:val="24"/>
          <w:szCs w:val="24"/>
          <w:lang w:val="ro-MD"/>
        </w:rPr>
        <w:t>Secțiunea I</w:t>
      </w:r>
      <w:r w:rsidR="00326EA8">
        <w:rPr>
          <w:rFonts w:ascii="Roboto" w:hAnsi="Roboto"/>
          <w:sz w:val="24"/>
          <w:szCs w:val="24"/>
          <w:lang w:val="ro-MD"/>
        </w:rPr>
        <w:t>,</w:t>
      </w:r>
      <w:r w:rsidR="00735550">
        <w:rPr>
          <w:rFonts w:ascii="Roboto" w:hAnsi="Roboto"/>
          <w:sz w:val="24"/>
          <w:szCs w:val="24"/>
          <w:lang w:val="ro-MD"/>
        </w:rPr>
        <w:t xml:space="preserve"> </w:t>
      </w:r>
      <w:r w:rsidR="00C4350B" w:rsidRPr="00510A48">
        <w:rPr>
          <w:rFonts w:ascii="Roboto" w:hAnsi="Roboto"/>
          <w:sz w:val="24"/>
          <w:szCs w:val="24"/>
          <w:lang w:val="ro-MD"/>
        </w:rPr>
        <w:t xml:space="preserve">păstrează în permanență setul </w:t>
      </w:r>
      <w:r w:rsidR="00C4350B" w:rsidRPr="00510A48">
        <w:rPr>
          <w:rFonts w:ascii="Roboto" w:hAnsi="Roboto"/>
          <w:sz w:val="24"/>
          <w:szCs w:val="24"/>
          <w:lang w:val="ro-MD"/>
        </w:rPr>
        <w:t>minim de informații prevăzut în anexă pentru fiecare contract financiar din evidențele sale.</w:t>
      </w:r>
    </w:p>
    <w:p w14:paraId="14919C73" w14:textId="5BBD5F9B" w:rsidR="00C4350B" w:rsidRPr="00510A48" w:rsidRDefault="00E66DB3" w:rsidP="007D2193">
      <w:pPr>
        <w:pStyle w:val="ListParagraph"/>
        <w:numPr>
          <w:ilvl w:val="0"/>
          <w:numId w:val="24"/>
        </w:numPr>
        <w:spacing w:after="0"/>
        <w:ind w:left="0" w:firstLine="284"/>
        <w:jc w:val="both"/>
        <w:rPr>
          <w:rFonts w:ascii="Roboto" w:hAnsi="Roboto"/>
          <w:sz w:val="24"/>
          <w:szCs w:val="24"/>
          <w:lang w:val="ro-MD"/>
        </w:rPr>
      </w:pPr>
      <w:r w:rsidRPr="00510A48">
        <w:rPr>
          <w:rFonts w:ascii="Roboto" w:hAnsi="Roboto"/>
          <w:sz w:val="24"/>
          <w:szCs w:val="24"/>
          <w:lang w:val="ro-MD"/>
        </w:rPr>
        <w:t>L</w:t>
      </w:r>
      <w:r w:rsidR="00C4350B" w:rsidRPr="00510A48">
        <w:rPr>
          <w:rFonts w:ascii="Roboto" w:hAnsi="Roboto"/>
          <w:sz w:val="24"/>
          <w:szCs w:val="24"/>
          <w:lang w:val="ro-MD"/>
        </w:rPr>
        <w:t xml:space="preserve">a solicitarea </w:t>
      </w:r>
      <w:r w:rsidR="009665F7" w:rsidRPr="009665F7">
        <w:rPr>
          <w:rFonts w:ascii="Roboto" w:hAnsi="Roboto"/>
          <w:sz w:val="24"/>
          <w:szCs w:val="24"/>
          <w:lang w:val="ro-MD"/>
        </w:rPr>
        <w:t>B</w:t>
      </w:r>
      <w:r w:rsidR="009665F7">
        <w:rPr>
          <w:rFonts w:ascii="Roboto" w:hAnsi="Roboto"/>
          <w:sz w:val="24"/>
          <w:szCs w:val="24"/>
          <w:lang w:val="ro-MD"/>
        </w:rPr>
        <w:t>ă</w:t>
      </w:r>
      <w:r w:rsidR="009665F7" w:rsidRPr="009665F7">
        <w:rPr>
          <w:rFonts w:ascii="Roboto" w:hAnsi="Roboto"/>
          <w:sz w:val="24"/>
          <w:szCs w:val="24"/>
          <w:lang w:val="ro-MD"/>
        </w:rPr>
        <w:t>nc</w:t>
      </w:r>
      <w:r w:rsidR="009665F7">
        <w:rPr>
          <w:rFonts w:ascii="Roboto" w:hAnsi="Roboto"/>
          <w:sz w:val="24"/>
          <w:szCs w:val="24"/>
          <w:lang w:val="ro-MD"/>
        </w:rPr>
        <w:t>ii</w:t>
      </w:r>
      <w:r w:rsidR="009665F7" w:rsidRPr="009665F7">
        <w:rPr>
          <w:rFonts w:ascii="Roboto" w:hAnsi="Roboto"/>
          <w:sz w:val="24"/>
          <w:szCs w:val="24"/>
          <w:lang w:val="ro-MD"/>
        </w:rPr>
        <w:t xml:space="preserve"> Național</w:t>
      </w:r>
      <w:r w:rsidR="009665F7">
        <w:rPr>
          <w:rFonts w:ascii="Roboto" w:hAnsi="Roboto"/>
          <w:sz w:val="24"/>
          <w:szCs w:val="24"/>
          <w:lang w:val="ro-MD"/>
        </w:rPr>
        <w:t>e</w:t>
      </w:r>
      <w:r w:rsidR="009665F7" w:rsidRPr="009665F7">
        <w:rPr>
          <w:rFonts w:ascii="Roboto" w:hAnsi="Roboto"/>
          <w:sz w:val="24"/>
          <w:szCs w:val="24"/>
          <w:lang w:val="ro-MD"/>
        </w:rPr>
        <w:t xml:space="preserve"> a Moldovei</w:t>
      </w:r>
      <w:r w:rsidR="007B5431">
        <w:rPr>
          <w:rFonts w:ascii="Roboto" w:hAnsi="Roboto"/>
          <w:sz w:val="24"/>
          <w:szCs w:val="24"/>
          <w:lang w:val="ro-MD"/>
        </w:rPr>
        <w:t>,</w:t>
      </w:r>
      <w:r w:rsidR="009665F7" w:rsidRPr="009665F7">
        <w:rPr>
          <w:rFonts w:ascii="Roboto" w:hAnsi="Roboto"/>
          <w:sz w:val="24"/>
          <w:szCs w:val="24"/>
          <w:lang w:val="ro-MD"/>
        </w:rPr>
        <w:t xml:space="preserve"> în calitate de autoritate</w:t>
      </w:r>
      <w:r w:rsidR="00AD746E">
        <w:rPr>
          <w:rFonts w:ascii="Roboto" w:hAnsi="Roboto"/>
          <w:sz w:val="24"/>
          <w:szCs w:val="24"/>
          <w:lang w:val="ro-MD"/>
        </w:rPr>
        <w:t xml:space="preserve"> competentă și</w:t>
      </w:r>
      <w:r w:rsidR="00EF7988">
        <w:rPr>
          <w:rFonts w:ascii="Roboto" w:hAnsi="Roboto"/>
          <w:sz w:val="24"/>
          <w:szCs w:val="24"/>
          <w:lang w:val="ro-MD"/>
        </w:rPr>
        <w:t xml:space="preserve"> în calitate de autoritate</w:t>
      </w:r>
      <w:r w:rsidR="009665F7" w:rsidRPr="009665F7">
        <w:rPr>
          <w:rFonts w:ascii="Roboto" w:hAnsi="Roboto"/>
          <w:sz w:val="24"/>
          <w:szCs w:val="24"/>
          <w:lang w:val="ro-MD"/>
        </w:rPr>
        <w:t xml:space="preserve"> de rezoluție</w:t>
      </w:r>
      <w:r w:rsidR="009665F7">
        <w:rPr>
          <w:rFonts w:ascii="Roboto" w:hAnsi="Roboto"/>
          <w:sz w:val="24"/>
          <w:szCs w:val="24"/>
          <w:lang w:val="ro-MD"/>
        </w:rPr>
        <w:t>,</w:t>
      </w:r>
      <w:r w:rsidR="00C4350B" w:rsidRPr="00510A48">
        <w:rPr>
          <w:rFonts w:ascii="Roboto" w:hAnsi="Roboto"/>
          <w:sz w:val="24"/>
          <w:szCs w:val="24"/>
          <w:lang w:val="ro-MD"/>
        </w:rPr>
        <w:t xml:space="preserve"> instituția</w:t>
      </w:r>
      <w:r w:rsidR="00B35DC8">
        <w:rPr>
          <w:rFonts w:ascii="Roboto" w:hAnsi="Roboto"/>
          <w:sz w:val="24"/>
          <w:szCs w:val="24"/>
          <w:lang w:val="ro-MD"/>
        </w:rPr>
        <w:t xml:space="preserve"> de credit</w:t>
      </w:r>
      <w:r w:rsidR="00C4350B" w:rsidRPr="00510A48">
        <w:rPr>
          <w:rFonts w:ascii="Roboto" w:hAnsi="Roboto"/>
          <w:sz w:val="24"/>
          <w:szCs w:val="24"/>
          <w:lang w:val="ro-MD"/>
        </w:rPr>
        <w:t xml:space="preserve"> sau entitatea menționată la </w:t>
      </w:r>
      <w:r w:rsidR="00982C8E" w:rsidRPr="00510A48">
        <w:rPr>
          <w:rFonts w:ascii="Roboto" w:hAnsi="Roboto"/>
          <w:sz w:val="24"/>
          <w:szCs w:val="24"/>
          <w:lang w:val="ro-MD"/>
        </w:rPr>
        <w:t>pct</w:t>
      </w:r>
      <w:r w:rsidR="00C4350B" w:rsidRPr="00510A48">
        <w:rPr>
          <w:rFonts w:ascii="Roboto" w:hAnsi="Roboto"/>
          <w:sz w:val="24"/>
          <w:szCs w:val="24"/>
          <w:lang w:val="ro-MD"/>
        </w:rPr>
        <w:t xml:space="preserve">. </w:t>
      </w:r>
      <w:r w:rsidR="007D2193" w:rsidRPr="00510A48">
        <w:rPr>
          <w:rFonts w:ascii="Roboto" w:hAnsi="Roboto"/>
          <w:sz w:val="24"/>
          <w:szCs w:val="24"/>
          <w:lang w:val="ro-MD"/>
        </w:rPr>
        <w:t>4</w:t>
      </w:r>
      <w:r w:rsidR="00C4350B" w:rsidRPr="00510A48">
        <w:rPr>
          <w:rFonts w:ascii="Roboto" w:hAnsi="Roboto"/>
          <w:sz w:val="24"/>
          <w:szCs w:val="24"/>
          <w:lang w:val="ro-MD"/>
        </w:rPr>
        <w:t xml:space="preserve"> pune la dispoziția și transmite informațiile cerute privind contractele financiare, în termenul stabilit în solicitare.</w:t>
      </w:r>
    </w:p>
    <w:p w14:paraId="037DF47A" w14:textId="77AACA46" w:rsidR="00842165" w:rsidRPr="00510A48" w:rsidRDefault="00C4350B" w:rsidP="007D2193">
      <w:pPr>
        <w:pStyle w:val="ListParagraph"/>
        <w:numPr>
          <w:ilvl w:val="0"/>
          <w:numId w:val="24"/>
        </w:numPr>
        <w:spacing w:after="0"/>
        <w:ind w:left="0" w:firstLine="284"/>
        <w:jc w:val="both"/>
        <w:rPr>
          <w:rFonts w:ascii="Roboto" w:hAnsi="Roboto"/>
          <w:sz w:val="24"/>
          <w:szCs w:val="24"/>
          <w:lang w:val="ro-MD"/>
        </w:rPr>
      </w:pPr>
      <w:r w:rsidRPr="00510A48">
        <w:rPr>
          <w:rFonts w:ascii="Roboto" w:hAnsi="Roboto"/>
          <w:sz w:val="24"/>
          <w:szCs w:val="24"/>
          <w:lang w:val="ro-MD"/>
        </w:rPr>
        <w:t>În cazul în care un câmp de informații prevăzut în anexă nu este aplicabil pentru un anumit tip de contract financiar, iar instituția</w:t>
      </w:r>
      <w:r w:rsidR="00B35DC8">
        <w:rPr>
          <w:rFonts w:ascii="Roboto" w:hAnsi="Roboto"/>
          <w:sz w:val="24"/>
          <w:szCs w:val="24"/>
          <w:lang w:val="ro-MD"/>
        </w:rPr>
        <w:t xml:space="preserve"> de credit</w:t>
      </w:r>
      <w:r w:rsidRPr="00510A48">
        <w:rPr>
          <w:rFonts w:ascii="Roboto" w:hAnsi="Roboto"/>
          <w:sz w:val="24"/>
          <w:szCs w:val="24"/>
          <w:lang w:val="ro-MD"/>
        </w:rPr>
        <w:t xml:space="preserve"> sau entitatea menționată la </w:t>
      </w:r>
      <w:r w:rsidR="00982C8E" w:rsidRPr="00510A48">
        <w:rPr>
          <w:rFonts w:ascii="Roboto" w:hAnsi="Roboto"/>
          <w:sz w:val="24"/>
          <w:szCs w:val="24"/>
          <w:lang w:val="ro-MD"/>
        </w:rPr>
        <w:t>pct</w:t>
      </w:r>
      <w:r w:rsidRPr="00510A48">
        <w:rPr>
          <w:rFonts w:ascii="Roboto" w:hAnsi="Roboto"/>
          <w:sz w:val="24"/>
          <w:szCs w:val="24"/>
          <w:lang w:val="ro-MD"/>
        </w:rPr>
        <w:t xml:space="preserve">. </w:t>
      </w:r>
      <w:r w:rsidR="007D2193" w:rsidRPr="00510A48">
        <w:rPr>
          <w:rFonts w:ascii="Roboto" w:hAnsi="Roboto"/>
          <w:sz w:val="24"/>
          <w:szCs w:val="24"/>
          <w:lang w:val="ro-MD"/>
        </w:rPr>
        <w:t>4</w:t>
      </w:r>
      <w:r w:rsidRPr="00510A48">
        <w:rPr>
          <w:rFonts w:ascii="Roboto" w:hAnsi="Roboto"/>
          <w:sz w:val="24"/>
          <w:szCs w:val="24"/>
          <w:lang w:val="ro-MD"/>
        </w:rPr>
        <w:t xml:space="preserve"> poate demonstra acest lucru </w:t>
      </w:r>
      <w:r w:rsidR="00730825" w:rsidRPr="00730825">
        <w:rPr>
          <w:rFonts w:ascii="Roboto" w:hAnsi="Roboto"/>
          <w:sz w:val="24"/>
          <w:szCs w:val="24"/>
          <w:lang w:val="ro-MD"/>
        </w:rPr>
        <w:t>Băncii Naționale a Moldovei</w:t>
      </w:r>
      <w:r w:rsidR="007B5431">
        <w:rPr>
          <w:rFonts w:ascii="Roboto" w:hAnsi="Roboto"/>
          <w:sz w:val="24"/>
          <w:szCs w:val="24"/>
          <w:lang w:val="ro-MD"/>
        </w:rPr>
        <w:t>,</w:t>
      </w:r>
      <w:r w:rsidR="00730825" w:rsidRPr="00730825">
        <w:rPr>
          <w:rFonts w:ascii="Roboto" w:hAnsi="Roboto"/>
          <w:sz w:val="24"/>
          <w:szCs w:val="24"/>
          <w:lang w:val="ro-MD"/>
        </w:rPr>
        <w:t xml:space="preserve"> în calitate de autoritate</w:t>
      </w:r>
      <w:r w:rsidR="00AD746E">
        <w:rPr>
          <w:rFonts w:ascii="Roboto" w:hAnsi="Roboto"/>
          <w:sz w:val="24"/>
          <w:szCs w:val="24"/>
          <w:lang w:val="ro-MD"/>
        </w:rPr>
        <w:t xml:space="preserve"> competentă și</w:t>
      </w:r>
      <w:r w:rsidR="00730825" w:rsidRPr="00730825">
        <w:rPr>
          <w:rFonts w:ascii="Roboto" w:hAnsi="Roboto"/>
          <w:sz w:val="24"/>
          <w:szCs w:val="24"/>
          <w:lang w:val="ro-MD"/>
        </w:rPr>
        <w:t xml:space="preserve"> </w:t>
      </w:r>
      <w:r w:rsidR="00EF7988">
        <w:rPr>
          <w:rFonts w:ascii="Roboto" w:hAnsi="Roboto"/>
          <w:sz w:val="24"/>
          <w:szCs w:val="24"/>
          <w:lang w:val="ro-MD"/>
        </w:rPr>
        <w:t xml:space="preserve">în calitate de autoritate </w:t>
      </w:r>
      <w:r w:rsidR="00730825" w:rsidRPr="00730825">
        <w:rPr>
          <w:rFonts w:ascii="Roboto" w:hAnsi="Roboto"/>
          <w:sz w:val="24"/>
          <w:szCs w:val="24"/>
          <w:lang w:val="ro-MD"/>
        </w:rPr>
        <w:t>de rezoluție</w:t>
      </w:r>
      <w:r w:rsidR="00730825">
        <w:rPr>
          <w:rFonts w:ascii="Roboto" w:hAnsi="Roboto"/>
          <w:sz w:val="24"/>
          <w:szCs w:val="24"/>
          <w:lang w:val="ro-MD"/>
        </w:rPr>
        <w:t>,</w:t>
      </w:r>
      <w:r w:rsidRPr="00510A48">
        <w:rPr>
          <w:rFonts w:ascii="Roboto" w:hAnsi="Roboto"/>
          <w:sz w:val="24"/>
          <w:szCs w:val="24"/>
          <w:lang w:val="ro-MD"/>
        </w:rPr>
        <w:t xml:space="preserve"> informațiile relevante pentru câmpul </w:t>
      </w:r>
      <w:r w:rsidRPr="00510A48">
        <w:rPr>
          <w:rFonts w:ascii="Roboto" w:hAnsi="Roboto"/>
          <w:sz w:val="24"/>
          <w:szCs w:val="24"/>
          <w:lang w:val="ro-MD"/>
        </w:rPr>
        <w:t xml:space="preserve">respectiv sunt scutite de îndeplinirea cerinței de la </w:t>
      </w:r>
      <w:r w:rsidR="00982C8E" w:rsidRPr="00510A48">
        <w:rPr>
          <w:rFonts w:ascii="Roboto" w:hAnsi="Roboto"/>
          <w:sz w:val="24"/>
          <w:szCs w:val="24"/>
          <w:lang w:val="ro-MD"/>
        </w:rPr>
        <w:t>pct</w:t>
      </w:r>
      <w:r w:rsidRPr="00510A48">
        <w:rPr>
          <w:rFonts w:ascii="Roboto" w:hAnsi="Roboto"/>
          <w:sz w:val="24"/>
          <w:szCs w:val="24"/>
          <w:lang w:val="ro-MD"/>
        </w:rPr>
        <w:t xml:space="preserve">. </w:t>
      </w:r>
      <w:r w:rsidR="007D2193" w:rsidRPr="00510A48">
        <w:rPr>
          <w:rFonts w:ascii="Roboto" w:hAnsi="Roboto"/>
          <w:sz w:val="24"/>
          <w:szCs w:val="24"/>
          <w:lang w:val="ro-MD"/>
        </w:rPr>
        <w:t>4</w:t>
      </w:r>
      <w:r w:rsidRPr="00510A48">
        <w:rPr>
          <w:rFonts w:ascii="Roboto" w:hAnsi="Roboto"/>
          <w:sz w:val="24"/>
          <w:szCs w:val="24"/>
          <w:lang w:val="ro-MD"/>
        </w:rPr>
        <w:t>.</w:t>
      </w:r>
    </w:p>
    <w:p w14:paraId="124399B7" w14:textId="77777777" w:rsidR="00761CBD" w:rsidRPr="00510A48" w:rsidRDefault="00761CBD" w:rsidP="00326EA8">
      <w:pPr>
        <w:spacing w:after="0"/>
        <w:jc w:val="center"/>
        <w:rPr>
          <w:rFonts w:ascii="Roboto" w:hAnsi="Roboto"/>
          <w:sz w:val="24"/>
          <w:szCs w:val="24"/>
          <w:lang w:val="ro-MD"/>
        </w:rPr>
      </w:pPr>
    </w:p>
    <w:p w14:paraId="06641397" w14:textId="3564DAD3" w:rsidR="000812C3" w:rsidRPr="00842165" w:rsidRDefault="005238C0" w:rsidP="000812C3">
      <w:pPr>
        <w:spacing w:after="0"/>
        <w:jc w:val="center"/>
        <w:rPr>
          <w:rFonts w:ascii="Roboto" w:hAnsi="Roboto"/>
          <w:b/>
          <w:bCs/>
          <w:sz w:val="24"/>
          <w:szCs w:val="24"/>
          <w:lang w:val="ro-MD"/>
        </w:rPr>
      </w:pPr>
      <w:r>
        <w:rPr>
          <w:rFonts w:ascii="Roboto" w:hAnsi="Roboto"/>
          <w:b/>
          <w:bCs/>
          <w:sz w:val="24"/>
          <w:szCs w:val="24"/>
          <w:lang w:val="ro-MD"/>
        </w:rPr>
        <w:t>Capitolul</w:t>
      </w:r>
      <w:r w:rsidR="001176CA" w:rsidRPr="00842165">
        <w:rPr>
          <w:rFonts w:ascii="Roboto" w:hAnsi="Roboto"/>
          <w:b/>
          <w:bCs/>
          <w:sz w:val="24"/>
          <w:szCs w:val="24"/>
          <w:lang w:val="ro-MD"/>
        </w:rPr>
        <w:t xml:space="preserve"> II</w:t>
      </w:r>
      <w:r w:rsidR="00A34FD5">
        <w:rPr>
          <w:rFonts w:ascii="Roboto" w:hAnsi="Roboto"/>
          <w:b/>
          <w:bCs/>
          <w:sz w:val="24"/>
          <w:szCs w:val="24"/>
          <w:lang w:val="ro-MD"/>
        </w:rPr>
        <w:t>I</w:t>
      </w:r>
    </w:p>
    <w:p w14:paraId="0A7DFA6B" w14:textId="235650E5" w:rsidR="000812C3" w:rsidRPr="00842165" w:rsidRDefault="005238C0" w:rsidP="000812C3">
      <w:pPr>
        <w:spacing w:after="0"/>
        <w:jc w:val="center"/>
        <w:rPr>
          <w:rFonts w:ascii="Roboto" w:hAnsi="Roboto"/>
          <w:b/>
          <w:bCs/>
          <w:sz w:val="24"/>
          <w:szCs w:val="24"/>
          <w:lang w:val="ro-MD"/>
        </w:rPr>
      </w:pPr>
      <w:r w:rsidRPr="00842165">
        <w:rPr>
          <w:rFonts w:ascii="Roboto" w:hAnsi="Roboto"/>
          <w:b/>
          <w:bCs/>
          <w:sz w:val="24"/>
          <w:szCs w:val="24"/>
          <w:lang w:val="ro-MD"/>
        </w:rPr>
        <w:t>Standardele tehnice privind recunoașterea contractuală a competențelor de reducere a valorii contabile și de conversie</w:t>
      </w:r>
    </w:p>
    <w:p w14:paraId="0B7CF880" w14:textId="77777777" w:rsidR="000812C3" w:rsidRPr="00510A48" w:rsidRDefault="000812C3" w:rsidP="000812C3">
      <w:pPr>
        <w:spacing w:after="0"/>
        <w:jc w:val="center"/>
        <w:rPr>
          <w:rFonts w:ascii="Roboto" w:hAnsi="Roboto"/>
          <w:sz w:val="24"/>
          <w:szCs w:val="24"/>
          <w:lang w:val="ro-MD"/>
        </w:rPr>
      </w:pPr>
    </w:p>
    <w:p w14:paraId="5B8DE699" w14:textId="002C9FA2" w:rsidR="000812C3" w:rsidRPr="00961E0E" w:rsidRDefault="005238C0" w:rsidP="000812C3">
      <w:pPr>
        <w:spacing w:after="0"/>
        <w:jc w:val="center"/>
        <w:rPr>
          <w:rFonts w:ascii="Roboto" w:hAnsi="Roboto"/>
          <w:i/>
          <w:iCs/>
          <w:sz w:val="24"/>
          <w:szCs w:val="24"/>
          <w:lang w:val="ro-MD"/>
        </w:rPr>
      </w:pPr>
      <w:r w:rsidRPr="00961E0E">
        <w:rPr>
          <w:rFonts w:ascii="Roboto" w:hAnsi="Roboto"/>
          <w:i/>
          <w:iCs/>
          <w:sz w:val="24"/>
          <w:szCs w:val="24"/>
          <w:lang w:val="ro-MD"/>
        </w:rPr>
        <w:t>Secțiunea</w:t>
      </w:r>
      <w:r w:rsidR="000812C3" w:rsidRPr="00961E0E">
        <w:rPr>
          <w:rFonts w:ascii="Roboto" w:hAnsi="Roboto"/>
          <w:i/>
          <w:iCs/>
          <w:sz w:val="24"/>
          <w:szCs w:val="24"/>
          <w:lang w:val="ro-MD"/>
        </w:rPr>
        <w:t xml:space="preserve"> I</w:t>
      </w:r>
    </w:p>
    <w:p w14:paraId="6DD47291" w14:textId="2353CC62" w:rsidR="000812C3" w:rsidRPr="006B2B38" w:rsidRDefault="00842165" w:rsidP="000812C3">
      <w:pPr>
        <w:spacing w:after="0"/>
        <w:jc w:val="center"/>
        <w:rPr>
          <w:rFonts w:ascii="Roboto" w:hAnsi="Roboto"/>
          <w:i/>
          <w:iCs/>
          <w:sz w:val="24"/>
          <w:szCs w:val="24"/>
          <w:lang w:val="ro-MD"/>
        </w:rPr>
      </w:pPr>
      <w:r w:rsidRPr="00961E0E">
        <w:rPr>
          <w:rFonts w:ascii="Roboto" w:hAnsi="Roboto"/>
          <w:i/>
          <w:iCs/>
          <w:sz w:val="24"/>
          <w:szCs w:val="24"/>
          <w:lang w:val="ro-MD"/>
        </w:rPr>
        <w:t xml:space="preserve">Condițiile în care ar fi imposibil să se includă clauza contractuală menționată la art. </w:t>
      </w:r>
      <w:r w:rsidRPr="00961E0E">
        <w:rPr>
          <w:rFonts w:ascii="Roboto" w:hAnsi="Roboto"/>
          <w:i/>
          <w:iCs/>
          <w:sz w:val="24"/>
          <w:szCs w:val="24"/>
          <w:lang w:val="ro-MD"/>
        </w:rPr>
        <w:t xml:space="preserve">210 din </w:t>
      </w:r>
      <w:r w:rsidR="000B7B0E" w:rsidRPr="006B2B38">
        <w:rPr>
          <w:rFonts w:ascii="Roboto" w:hAnsi="Roboto"/>
          <w:i/>
          <w:iCs/>
          <w:sz w:val="24"/>
          <w:szCs w:val="24"/>
          <w:lang w:val="ro-MD"/>
        </w:rPr>
        <w:t>L</w:t>
      </w:r>
      <w:r w:rsidRPr="006B2B38">
        <w:rPr>
          <w:rFonts w:ascii="Roboto" w:hAnsi="Roboto"/>
          <w:i/>
          <w:iCs/>
          <w:sz w:val="24"/>
          <w:szCs w:val="24"/>
          <w:lang w:val="ro-MD"/>
        </w:rPr>
        <w:t>egea nr. 232/2016, în anumite categorii de datorii</w:t>
      </w:r>
    </w:p>
    <w:p w14:paraId="0A3C0F9A" w14:textId="329BB19B" w:rsidR="000812C3" w:rsidRPr="00510A48" w:rsidRDefault="000812C3" w:rsidP="00066281">
      <w:pPr>
        <w:pStyle w:val="ListParagraph"/>
        <w:numPr>
          <w:ilvl w:val="0"/>
          <w:numId w:val="24"/>
        </w:numPr>
        <w:spacing w:after="0"/>
        <w:ind w:left="0" w:firstLine="284"/>
        <w:jc w:val="both"/>
        <w:rPr>
          <w:rFonts w:ascii="Roboto" w:hAnsi="Roboto"/>
          <w:sz w:val="24"/>
          <w:szCs w:val="24"/>
          <w:lang w:val="ro-MD"/>
        </w:rPr>
      </w:pPr>
      <w:r w:rsidRPr="006B2B38">
        <w:rPr>
          <w:rFonts w:ascii="Roboto" w:hAnsi="Roboto"/>
          <w:sz w:val="24"/>
          <w:szCs w:val="24"/>
          <w:lang w:val="ro-MD"/>
        </w:rPr>
        <w:t>Condițiile în care ar fi imposibil, din punct de vedere juridic sau din motive de altă natură, ca o instituție</w:t>
      </w:r>
      <w:r w:rsidR="00B35DC8" w:rsidRPr="006B2B38">
        <w:rPr>
          <w:rFonts w:ascii="Roboto" w:hAnsi="Roboto"/>
          <w:sz w:val="24"/>
          <w:szCs w:val="24"/>
          <w:lang w:val="ro-MD"/>
        </w:rPr>
        <w:t xml:space="preserve"> de credit</w:t>
      </w:r>
      <w:r w:rsidRPr="006B2B38">
        <w:rPr>
          <w:rFonts w:ascii="Roboto" w:hAnsi="Roboto"/>
          <w:sz w:val="24"/>
          <w:szCs w:val="24"/>
          <w:lang w:val="ro-MD"/>
        </w:rPr>
        <w:t xml:space="preserve"> sau o entitate să includă în dispozițiile contractuale</w:t>
      </w:r>
      <w:r w:rsidR="00CF47CC">
        <w:rPr>
          <w:rFonts w:ascii="Roboto" w:hAnsi="Roboto"/>
          <w:sz w:val="24"/>
          <w:szCs w:val="24"/>
          <w:lang w:val="ro-MD"/>
        </w:rPr>
        <w:t>,</w:t>
      </w:r>
      <w:r w:rsidRPr="006B2B38">
        <w:rPr>
          <w:rFonts w:ascii="Roboto" w:hAnsi="Roboto"/>
          <w:sz w:val="24"/>
          <w:szCs w:val="24"/>
          <w:lang w:val="ro-MD"/>
        </w:rPr>
        <w:t xml:space="preserve"> aplicabile unei datorii relevante, clauza contractuală</w:t>
      </w:r>
      <w:r w:rsidRPr="00510A48">
        <w:rPr>
          <w:rFonts w:ascii="Roboto" w:hAnsi="Roboto"/>
          <w:sz w:val="24"/>
          <w:szCs w:val="24"/>
          <w:lang w:val="ro-MD"/>
        </w:rPr>
        <w:t xml:space="preserve"> menționată la art. 210 din Legea nr. 232/2016, sunt următoarele:</w:t>
      </w:r>
    </w:p>
    <w:p w14:paraId="3D2F4237" w14:textId="466CCD3C" w:rsidR="000812C3" w:rsidRPr="00510A48" w:rsidRDefault="000812C3" w:rsidP="000812C3">
      <w:pPr>
        <w:pStyle w:val="ListParagraph"/>
        <w:numPr>
          <w:ilvl w:val="0"/>
          <w:numId w:val="18"/>
        </w:numPr>
        <w:spacing w:after="0"/>
        <w:ind w:left="0" w:firstLine="284"/>
        <w:jc w:val="both"/>
        <w:rPr>
          <w:rFonts w:ascii="Roboto" w:hAnsi="Roboto"/>
          <w:sz w:val="24"/>
          <w:szCs w:val="24"/>
          <w:lang w:val="ro-MD"/>
        </w:rPr>
      </w:pPr>
      <w:r w:rsidRPr="00510A48">
        <w:rPr>
          <w:rFonts w:ascii="Roboto" w:hAnsi="Roboto"/>
          <w:sz w:val="24"/>
          <w:szCs w:val="24"/>
          <w:lang w:val="ro-MD"/>
        </w:rPr>
        <w:t xml:space="preserve">includerea clauzei contractuale ar constitui o încălcare a </w:t>
      </w:r>
      <w:r w:rsidR="001D4497">
        <w:rPr>
          <w:rFonts w:ascii="Roboto" w:hAnsi="Roboto"/>
          <w:sz w:val="24"/>
          <w:szCs w:val="24"/>
          <w:lang w:val="ro-MD"/>
        </w:rPr>
        <w:t>legislației</w:t>
      </w:r>
      <w:r w:rsidRPr="00510A48">
        <w:rPr>
          <w:rFonts w:ascii="Roboto" w:hAnsi="Roboto"/>
          <w:sz w:val="24"/>
          <w:szCs w:val="24"/>
          <w:lang w:val="ro-MD"/>
        </w:rPr>
        <w:t xml:space="preserve"> sau a actelor administrative ale țării terțe aplicabile </w:t>
      </w:r>
      <w:r w:rsidRPr="00510A48">
        <w:rPr>
          <w:rFonts w:ascii="Roboto" w:hAnsi="Roboto"/>
          <w:sz w:val="24"/>
          <w:szCs w:val="24"/>
          <w:lang w:val="ro-MD"/>
        </w:rPr>
        <w:t>datoriei;</w:t>
      </w:r>
    </w:p>
    <w:p w14:paraId="590C0575" w14:textId="77777777" w:rsidR="000812C3" w:rsidRPr="001176CA" w:rsidRDefault="000812C3" w:rsidP="000812C3">
      <w:pPr>
        <w:pStyle w:val="ListParagraph"/>
        <w:numPr>
          <w:ilvl w:val="0"/>
          <w:numId w:val="18"/>
        </w:numPr>
        <w:ind w:left="0" w:firstLine="284"/>
        <w:jc w:val="both"/>
        <w:rPr>
          <w:rFonts w:ascii="Roboto" w:hAnsi="Roboto"/>
          <w:sz w:val="24"/>
          <w:szCs w:val="24"/>
          <w:lang w:val="ro-MD"/>
        </w:rPr>
      </w:pPr>
      <w:r w:rsidRPr="00510A48">
        <w:rPr>
          <w:rFonts w:ascii="Roboto" w:hAnsi="Roboto"/>
          <w:sz w:val="24"/>
          <w:szCs w:val="24"/>
          <w:lang w:val="ro-MD"/>
        </w:rPr>
        <w:t>includerea clauzei contractuale ar contraveni unei</w:t>
      </w:r>
      <w:r w:rsidRPr="001176CA">
        <w:rPr>
          <w:rFonts w:ascii="Roboto" w:hAnsi="Roboto"/>
          <w:sz w:val="24"/>
          <w:szCs w:val="24"/>
          <w:lang w:val="ro-MD"/>
        </w:rPr>
        <w:t xml:space="preserve"> instrucțiuni exprese și obligatorii emise de o autoritate a unei țări terțe;</w:t>
      </w:r>
    </w:p>
    <w:p w14:paraId="3D3A2C4D" w14:textId="35A4C07A" w:rsidR="000812C3" w:rsidRPr="001176CA" w:rsidRDefault="000812C3" w:rsidP="000812C3">
      <w:pPr>
        <w:pStyle w:val="ListParagraph"/>
        <w:numPr>
          <w:ilvl w:val="0"/>
          <w:numId w:val="18"/>
        </w:numPr>
        <w:ind w:left="0" w:firstLine="284"/>
        <w:jc w:val="both"/>
        <w:rPr>
          <w:rFonts w:ascii="Roboto" w:hAnsi="Roboto"/>
          <w:sz w:val="24"/>
          <w:szCs w:val="24"/>
          <w:lang w:val="ro-MD"/>
        </w:rPr>
      </w:pPr>
      <w:r w:rsidRPr="001176CA">
        <w:rPr>
          <w:rFonts w:ascii="Roboto" w:hAnsi="Roboto"/>
          <w:sz w:val="24"/>
          <w:szCs w:val="24"/>
          <w:lang w:val="ro-MD"/>
        </w:rPr>
        <w:t>datoria rezultă din instrumente sau acorduri încheiate în conformitate cu clauze sau protocoale internaționale standardizate pe care instituția</w:t>
      </w:r>
      <w:r w:rsidR="00B35DC8">
        <w:rPr>
          <w:rFonts w:ascii="Roboto" w:hAnsi="Roboto"/>
          <w:sz w:val="24"/>
          <w:szCs w:val="24"/>
          <w:lang w:val="ro-MD"/>
        </w:rPr>
        <w:t xml:space="preserve"> de credit</w:t>
      </w:r>
      <w:r w:rsidRPr="001176CA">
        <w:rPr>
          <w:rFonts w:ascii="Roboto" w:hAnsi="Roboto"/>
          <w:sz w:val="24"/>
          <w:szCs w:val="24"/>
          <w:lang w:val="ro-MD"/>
        </w:rPr>
        <w:t xml:space="preserve"> sau entitatea nu le poate modifica;</w:t>
      </w:r>
    </w:p>
    <w:p w14:paraId="7BC254CB" w14:textId="4EBB8FCD" w:rsidR="000812C3" w:rsidRPr="006B2B38" w:rsidRDefault="000812C3" w:rsidP="000812C3">
      <w:pPr>
        <w:pStyle w:val="ListParagraph"/>
        <w:numPr>
          <w:ilvl w:val="0"/>
          <w:numId w:val="18"/>
        </w:numPr>
        <w:ind w:left="0" w:firstLine="284"/>
        <w:jc w:val="both"/>
        <w:rPr>
          <w:rFonts w:ascii="Roboto" w:hAnsi="Roboto"/>
          <w:sz w:val="24"/>
          <w:szCs w:val="24"/>
          <w:lang w:val="ro-MD"/>
        </w:rPr>
      </w:pPr>
      <w:r w:rsidRPr="001176CA">
        <w:rPr>
          <w:rFonts w:ascii="Roboto" w:hAnsi="Roboto"/>
          <w:sz w:val="24"/>
          <w:szCs w:val="24"/>
          <w:lang w:val="ro-MD"/>
        </w:rPr>
        <w:t>datoria este reglementată de clauze contractuale pe care instituția</w:t>
      </w:r>
      <w:r w:rsidR="00B35DC8">
        <w:rPr>
          <w:rFonts w:ascii="Roboto" w:hAnsi="Roboto"/>
          <w:sz w:val="24"/>
          <w:szCs w:val="24"/>
          <w:lang w:val="ro-MD"/>
        </w:rPr>
        <w:t xml:space="preserve"> de credit</w:t>
      </w:r>
      <w:r w:rsidRPr="001176CA">
        <w:rPr>
          <w:rFonts w:ascii="Roboto" w:hAnsi="Roboto"/>
          <w:sz w:val="24"/>
          <w:szCs w:val="24"/>
          <w:lang w:val="ro-MD"/>
        </w:rPr>
        <w:t xml:space="preserve"> sau entitatea trebuie să le accepte pentru a putea participa la un organism din afara Uniunii sau a </w:t>
      </w:r>
      <w:r w:rsidRPr="006B2B38">
        <w:rPr>
          <w:rFonts w:ascii="Roboto" w:hAnsi="Roboto"/>
          <w:sz w:val="24"/>
          <w:szCs w:val="24"/>
          <w:lang w:val="ro-MD"/>
        </w:rPr>
        <w:t>putea apela la serviciile unui astfel de organism și pe care instituția</w:t>
      </w:r>
      <w:r w:rsidR="00B35DC8" w:rsidRPr="006B2B38">
        <w:rPr>
          <w:rFonts w:ascii="Roboto" w:hAnsi="Roboto"/>
          <w:sz w:val="24"/>
          <w:szCs w:val="24"/>
          <w:lang w:val="ro-MD"/>
        </w:rPr>
        <w:t xml:space="preserve"> de credit</w:t>
      </w:r>
      <w:r w:rsidRPr="006B2B38">
        <w:rPr>
          <w:rFonts w:ascii="Roboto" w:hAnsi="Roboto"/>
          <w:sz w:val="24"/>
          <w:szCs w:val="24"/>
          <w:lang w:val="ro-MD"/>
        </w:rPr>
        <w:t xml:space="preserve"> sau entitatea nu le poate modifica;</w:t>
      </w:r>
    </w:p>
    <w:p w14:paraId="693BF33E" w14:textId="5785577C" w:rsidR="000812C3" w:rsidRPr="006B2B38" w:rsidRDefault="000812C3" w:rsidP="000812C3">
      <w:pPr>
        <w:pStyle w:val="ListParagraph"/>
        <w:numPr>
          <w:ilvl w:val="0"/>
          <w:numId w:val="18"/>
        </w:numPr>
        <w:spacing w:after="0"/>
        <w:ind w:left="0" w:firstLine="284"/>
        <w:jc w:val="both"/>
        <w:rPr>
          <w:rFonts w:ascii="Roboto" w:hAnsi="Roboto"/>
          <w:sz w:val="24"/>
          <w:szCs w:val="24"/>
          <w:lang w:val="ro-MD"/>
        </w:rPr>
      </w:pPr>
      <w:r w:rsidRPr="006B2B38">
        <w:rPr>
          <w:rFonts w:ascii="Roboto" w:hAnsi="Roboto"/>
          <w:sz w:val="24"/>
          <w:szCs w:val="24"/>
          <w:lang w:val="ro-MD"/>
        </w:rPr>
        <w:t>datoria este deținută de un creditor comercial și este legată de furnizarea de bunuri sau servicii care, deși nu sunt cruciale, sunt utilizate pentru desfășurarea zilnică a activităților instituției</w:t>
      </w:r>
      <w:r w:rsidR="00B35DC8" w:rsidRPr="006B2B38">
        <w:rPr>
          <w:rFonts w:ascii="Roboto" w:hAnsi="Roboto"/>
          <w:sz w:val="24"/>
          <w:szCs w:val="24"/>
          <w:lang w:val="ro-MD"/>
        </w:rPr>
        <w:t xml:space="preserve"> de credit</w:t>
      </w:r>
      <w:r w:rsidRPr="006B2B38">
        <w:rPr>
          <w:rFonts w:ascii="Roboto" w:hAnsi="Roboto"/>
          <w:sz w:val="24"/>
          <w:szCs w:val="24"/>
          <w:lang w:val="ro-MD"/>
        </w:rPr>
        <w:t xml:space="preserve"> sau entității sau instituția</w:t>
      </w:r>
      <w:r w:rsidR="00B35DC8" w:rsidRPr="006B2B38">
        <w:rPr>
          <w:rFonts w:ascii="Roboto" w:hAnsi="Roboto"/>
          <w:sz w:val="24"/>
          <w:szCs w:val="24"/>
          <w:lang w:val="ro-MD"/>
        </w:rPr>
        <w:t xml:space="preserve"> de credit</w:t>
      </w:r>
      <w:r w:rsidRPr="006B2B38">
        <w:rPr>
          <w:rFonts w:ascii="Roboto" w:hAnsi="Roboto"/>
          <w:sz w:val="24"/>
          <w:szCs w:val="24"/>
          <w:lang w:val="ro-MD"/>
        </w:rPr>
        <w:t xml:space="preserve"> ori entitatea nu poate modifica dispozițiile acordului.</w:t>
      </w:r>
    </w:p>
    <w:p w14:paraId="3BEF8956" w14:textId="3A295897" w:rsidR="000812C3" w:rsidRPr="00510A48" w:rsidRDefault="000812C3" w:rsidP="00066281">
      <w:pPr>
        <w:pStyle w:val="ListParagraph"/>
        <w:numPr>
          <w:ilvl w:val="0"/>
          <w:numId w:val="24"/>
        </w:numPr>
        <w:spacing w:after="0"/>
        <w:ind w:left="0" w:firstLine="284"/>
        <w:jc w:val="both"/>
        <w:rPr>
          <w:rFonts w:ascii="Roboto" w:hAnsi="Roboto"/>
          <w:sz w:val="24"/>
          <w:szCs w:val="24"/>
          <w:lang w:val="ro-MD"/>
        </w:rPr>
      </w:pPr>
      <w:r w:rsidRPr="006B2B38">
        <w:rPr>
          <w:rFonts w:ascii="Roboto" w:hAnsi="Roboto"/>
          <w:sz w:val="24"/>
          <w:szCs w:val="24"/>
          <w:lang w:val="ro-MD"/>
        </w:rPr>
        <w:lastRenderedPageBreak/>
        <w:t xml:space="preserve">În sensul </w:t>
      </w:r>
      <w:r w:rsidR="00490FC6" w:rsidRPr="006B2B38">
        <w:rPr>
          <w:rFonts w:ascii="Roboto" w:hAnsi="Roboto"/>
          <w:sz w:val="24"/>
          <w:szCs w:val="24"/>
          <w:lang w:val="ro-MD"/>
        </w:rPr>
        <w:t>pct</w:t>
      </w:r>
      <w:r w:rsidRPr="006B2B38">
        <w:rPr>
          <w:rFonts w:ascii="Roboto" w:hAnsi="Roboto"/>
          <w:sz w:val="24"/>
          <w:szCs w:val="24"/>
          <w:lang w:val="ro-MD"/>
        </w:rPr>
        <w:t xml:space="preserve">. </w:t>
      </w:r>
      <w:r w:rsidR="00066281" w:rsidRPr="006B2B38">
        <w:rPr>
          <w:rFonts w:ascii="Roboto" w:hAnsi="Roboto"/>
          <w:sz w:val="24"/>
          <w:szCs w:val="24"/>
          <w:lang w:val="ro-MD"/>
        </w:rPr>
        <w:t>9</w:t>
      </w:r>
      <w:r w:rsidRPr="006B2B38">
        <w:rPr>
          <w:rFonts w:ascii="Roboto" w:hAnsi="Roboto"/>
          <w:sz w:val="24"/>
          <w:szCs w:val="24"/>
          <w:lang w:val="ro-MD"/>
        </w:rPr>
        <w:t xml:space="preserve"> lit. </w:t>
      </w:r>
      <w:r w:rsidR="00670B00">
        <w:rPr>
          <w:rFonts w:ascii="Roboto" w:hAnsi="Roboto"/>
          <w:sz w:val="24"/>
          <w:szCs w:val="24"/>
          <w:lang w:val="ro-MD"/>
        </w:rPr>
        <w:t>c</w:t>
      </w:r>
      <w:r w:rsidRPr="006B2B38">
        <w:rPr>
          <w:rFonts w:ascii="Roboto" w:hAnsi="Roboto"/>
          <w:sz w:val="24"/>
          <w:szCs w:val="24"/>
          <w:lang w:val="ro-MD"/>
        </w:rPr>
        <w:t>), d) și e), se consideră că o instituție</w:t>
      </w:r>
      <w:r w:rsidR="00B35DC8" w:rsidRPr="006B2B38">
        <w:rPr>
          <w:rFonts w:ascii="Roboto" w:hAnsi="Roboto"/>
          <w:sz w:val="24"/>
          <w:szCs w:val="24"/>
          <w:lang w:val="ro-MD"/>
        </w:rPr>
        <w:t xml:space="preserve"> de credit</w:t>
      </w:r>
      <w:r w:rsidRPr="006B2B38">
        <w:rPr>
          <w:rFonts w:ascii="Roboto" w:hAnsi="Roboto"/>
          <w:sz w:val="24"/>
          <w:szCs w:val="24"/>
          <w:lang w:val="ro-MD"/>
        </w:rPr>
        <w:t xml:space="preserve"> sau o entitate se află în imposibilitatea de a modifica instrumentele, acordurile sau clauzele contractuale în cazul în care instrumentul, acordul sau clauzele</w:t>
      </w:r>
      <w:r w:rsidRPr="00842165">
        <w:rPr>
          <w:rFonts w:ascii="Roboto" w:hAnsi="Roboto"/>
          <w:sz w:val="24"/>
          <w:szCs w:val="24"/>
          <w:lang w:val="ro-MD"/>
        </w:rPr>
        <w:t xml:space="preserve"> contractuale pot fi încheiate numai în </w:t>
      </w:r>
      <w:r w:rsidRPr="00510A48">
        <w:rPr>
          <w:rFonts w:ascii="Roboto" w:hAnsi="Roboto"/>
          <w:sz w:val="24"/>
          <w:szCs w:val="24"/>
          <w:lang w:val="ro-MD"/>
        </w:rPr>
        <w:t xml:space="preserve">condițiile stabilite de </w:t>
      </w:r>
      <w:proofErr w:type="spellStart"/>
      <w:r w:rsidRPr="00510A48">
        <w:rPr>
          <w:rFonts w:ascii="Roboto" w:hAnsi="Roboto"/>
          <w:sz w:val="24"/>
          <w:szCs w:val="24"/>
          <w:lang w:val="ro-MD"/>
        </w:rPr>
        <w:t>contraparte</w:t>
      </w:r>
      <w:proofErr w:type="spellEnd"/>
      <w:r w:rsidRPr="00510A48">
        <w:rPr>
          <w:rFonts w:ascii="Roboto" w:hAnsi="Roboto"/>
          <w:sz w:val="24"/>
          <w:szCs w:val="24"/>
          <w:lang w:val="ro-MD"/>
        </w:rPr>
        <w:t xml:space="preserve"> sau de </w:t>
      </w:r>
      <w:proofErr w:type="spellStart"/>
      <w:r w:rsidRPr="00510A48">
        <w:rPr>
          <w:rFonts w:ascii="Roboto" w:hAnsi="Roboto"/>
          <w:sz w:val="24"/>
          <w:szCs w:val="24"/>
          <w:lang w:val="ro-MD"/>
        </w:rPr>
        <w:t>contrapărți</w:t>
      </w:r>
      <w:proofErr w:type="spellEnd"/>
      <w:r w:rsidRPr="00510A48">
        <w:rPr>
          <w:rFonts w:ascii="Roboto" w:hAnsi="Roboto"/>
          <w:sz w:val="24"/>
          <w:szCs w:val="24"/>
          <w:lang w:val="ro-MD"/>
        </w:rPr>
        <w:t xml:space="preserve"> sau prin clauzele sau protocoalele standard aplicabile.</w:t>
      </w:r>
    </w:p>
    <w:p w14:paraId="0954B7A6" w14:textId="77777777" w:rsidR="000812C3" w:rsidRPr="00510A48" w:rsidRDefault="000812C3" w:rsidP="00326EA8">
      <w:pPr>
        <w:spacing w:after="0"/>
        <w:jc w:val="center"/>
        <w:rPr>
          <w:rFonts w:ascii="Roboto" w:hAnsi="Roboto"/>
          <w:sz w:val="24"/>
          <w:szCs w:val="24"/>
          <w:lang w:val="ro-MD"/>
        </w:rPr>
      </w:pPr>
    </w:p>
    <w:p w14:paraId="121613F4" w14:textId="31E14774" w:rsidR="000812C3" w:rsidRPr="00961E0E" w:rsidRDefault="005238C0" w:rsidP="00AC0277">
      <w:pPr>
        <w:pStyle w:val="ListParagraph"/>
        <w:spacing w:after="0"/>
        <w:ind w:left="0"/>
        <w:jc w:val="center"/>
        <w:rPr>
          <w:rFonts w:ascii="Roboto" w:hAnsi="Roboto"/>
          <w:i/>
          <w:iCs/>
          <w:sz w:val="24"/>
          <w:szCs w:val="24"/>
          <w:lang w:val="ro-MD"/>
        </w:rPr>
      </w:pPr>
      <w:r w:rsidRPr="00961E0E">
        <w:rPr>
          <w:rFonts w:ascii="Roboto" w:hAnsi="Roboto"/>
          <w:i/>
          <w:iCs/>
          <w:sz w:val="24"/>
          <w:szCs w:val="24"/>
          <w:lang w:val="ro-MD"/>
        </w:rPr>
        <w:t>Secțiunea</w:t>
      </w:r>
      <w:r w:rsidR="000812C3" w:rsidRPr="00961E0E">
        <w:rPr>
          <w:rFonts w:ascii="Roboto" w:hAnsi="Roboto"/>
          <w:i/>
          <w:iCs/>
          <w:sz w:val="24"/>
          <w:szCs w:val="24"/>
          <w:lang w:val="ro-MD"/>
        </w:rPr>
        <w:t xml:space="preserve"> II</w:t>
      </w:r>
    </w:p>
    <w:p w14:paraId="74083767" w14:textId="1977D0D2" w:rsidR="000812C3" w:rsidRPr="00961E0E" w:rsidRDefault="00842165" w:rsidP="000812C3">
      <w:pPr>
        <w:spacing w:after="0"/>
        <w:jc w:val="center"/>
        <w:rPr>
          <w:rFonts w:ascii="Roboto" w:hAnsi="Roboto"/>
          <w:i/>
          <w:iCs/>
          <w:sz w:val="24"/>
          <w:szCs w:val="24"/>
          <w:lang w:val="ro-MD"/>
        </w:rPr>
      </w:pPr>
      <w:r w:rsidRPr="00961E0E">
        <w:rPr>
          <w:rFonts w:ascii="Roboto" w:hAnsi="Roboto"/>
          <w:i/>
          <w:iCs/>
          <w:sz w:val="24"/>
          <w:szCs w:val="24"/>
          <w:lang w:val="ro-MD"/>
        </w:rPr>
        <w:t xml:space="preserve">Condițiile pentru ca </w:t>
      </w:r>
      <w:r w:rsidR="00A079A9" w:rsidRPr="00961E0E">
        <w:rPr>
          <w:rFonts w:ascii="Roboto" w:hAnsi="Roboto"/>
          <w:i/>
          <w:iCs/>
          <w:sz w:val="24"/>
          <w:szCs w:val="24"/>
          <w:lang w:val="ro-MD"/>
        </w:rPr>
        <w:t>Banca Națională a Moldovei</w:t>
      </w:r>
      <w:r w:rsidR="00CF47CC">
        <w:rPr>
          <w:rFonts w:ascii="Roboto" w:hAnsi="Roboto"/>
          <w:i/>
          <w:iCs/>
          <w:sz w:val="24"/>
          <w:szCs w:val="24"/>
          <w:lang w:val="ro-MD"/>
        </w:rPr>
        <w:t>,</w:t>
      </w:r>
      <w:r w:rsidR="00A079A9" w:rsidRPr="00961E0E">
        <w:rPr>
          <w:rFonts w:ascii="Roboto" w:hAnsi="Roboto"/>
          <w:i/>
          <w:iCs/>
          <w:sz w:val="24"/>
          <w:szCs w:val="24"/>
          <w:lang w:val="ro-MD"/>
        </w:rPr>
        <w:t xml:space="preserve"> în calitate de autoritate</w:t>
      </w:r>
      <w:r w:rsidR="00A25CA9">
        <w:rPr>
          <w:rFonts w:ascii="Roboto" w:hAnsi="Roboto"/>
          <w:i/>
          <w:iCs/>
          <w:sz w:val="24"/>
          <w:szCs w:val="24"/>
          <w:lang w:val="ro-MD"/>
        </w:rPr>
        <w:t xml:space="preserve"> competentă și în calitate de autoritate</w:t>
      </w:r>
      <w:r w:rsidR="00A079A9" w:rsidRPr="00961E0E">
        <w:rPr>
          <w:rFonts w:ascii="Roboto" w:hAnsi="Roboto"/>
          <w:i/>
          <w:iCs/>
          <w:sz w:val="24"/>
          <w:szCs w:val="24"/>
          <w:lang w:val="ro-MD"/>
        </w:rPr>
        <w:t xml:space="preserve"> de rezoluție,</w:t>
      </w:r>
      <w:r w:rsidRPr="00961E0E">
        <w:rPr>
          <w:rFonts w:ascii="Roboto" w:hAnsi="Roboto"/>
          <w:i/>
          <w:iCs/>
          <w:sz w:val="24"/>
          <w:szCs w:val="24"/>
          <w:lang w:val="ro-MD"/>
        </w:rPr>
        <w:t xml:space="preserve"> să solicite includerea clauzei contractuale menționate la art. 210 din </w:t>
      </w:r>
      <w:r w:rsidR="000B7B0E" w:rsidRPr="00961E0E">
        <w:rPr>
          <w:rFonts w:ascii="Roboto" w:hAnsi="Roboto"/>
          <w:i/>
          <w:iCs/>
          <w:sz w:val="24"/>
          <w:szCs w:val="24"/>
          <w:lang w:val="ro-MD"/>
        </w:rPr>
        <w:t>L</w:t>
      </w:r>
      <w:r w:rsidRPr="00961E0E">
        <w:rPr>
          <w:rFonts w:ascii="Roboto" w:hAnsi="Roboto"/>
          <w:i/>
          <w:iCs/>
          <w:sz w:val="24"/>
          <w:szCs w:val="24"/>
          <w:lang w:val="ro-MD"/>
        </w:rPr>
        <w:t>egea nr. 232/2016, în anumite categorii de datorii</w:t>
      </w:r>
    </w:p>
    <w:p w14:paraId="7A425A5C" w14:textId="513A6F75" w:rsidR="000812C3" w:rsidRPr="001176CA" w:rsidRDefault="00A079A9" w:rsidP="00066281">
      <w:pPr>
        <w:pStyle w:val="ListParagraph"/>
        <w:numPr>
          <w:ilvl w:val="0"/>
          <w:numId w:val="24"/>
        </w:numPr>
        <w:spacing w:after="0"/>
        <w:ind w:left="0" w:firstLine="284"/>
        <w:jc w:val="both"/>
        <w:rPr>
          <w:rFonts w:ascii="Roboto" w:hAnsi="Roboto"/>
          <w:sz w:val="24"/>
          <w:szCs w:val="24"/>
          <w:lang w:val="ro-MD"/>
        </w:rPr>
      </w:pPr>
      <w:r w:rsidRPr="00510A48">
        <w:rPr>
          <w:rFonts w:ascii="Roboto" w:hAnsi="Roboto"/>
          <w:sz w:val="24"/>
          <w:szCs w:val="24"/>
          <w:lang w:val="ro-MD"/>
        </w:rPr>
        <w:t>Banca Națională a Moldovei</w:t>
      </w:r>
      <w:r w:rsidR="00CF47CC">
        <w:rPr>
          <w:rFonts w:ascii="Roboto" w:hAnsi="Roboto"/>
          <w:sz w:val="24"/>
          <w:szCs w:val="24"/>
          <w:lang w:val="ro-MD"/>
        </w:rPr>
        <w:t>,</w:t>
      </w:r>
      <w:r w:rsidRPr="00510A48">
        <w:rPr>
          <w:rFonts w:ascii="Roboto" w:hAnsi="Roboto"/>
          <w:sz w:val="24"/>
          <w:szCs w:val="24"/>
          <w:lang w:val="ro-MD"/>
        </w:rPr>
        <w:t xml:space="preserve"> în calitate de autoritate </w:t>
      </w:r>
      <w:r w:rsidR="00A25CA9">
        <w:rPr>
          <w:rFonts w:ascii="Roboto" w:hAnsi="Roboto"/>
          <w:sz w:val="24"/>
          <w:szCs w:val="24"/>
          <w:lang w:val="ro-MD"/>
        </w:rPr>
        <w:t xml:space="preserve">competentă și în calitate de autoritate </w:t>
      </w:r>
      <w:r w:rsidRPr="00510A48">
        <w:rPr>
          <w:rFonts w:ascii="Roboto" w:hAnsi="Roboto"/>
          <w:sz w:val="24"/>
          <w:szCs w:val="24"/>
          <w:lang w:val="ro-MD"/>
        </w:rPr>
        <w:t>de rezoluție,</w:t>
      </w:r>
      <w:r w:rsidR="000812C3" w:rsidRPr="00510A48">
        <w:rPr>
          <w:rFonts w:ascii="Roboto" w:hAnsi="Roboto"/>
          <w:sz w:val="24"/>
          <w:szCs w:val="24"/>
          <w:lang w:val="ro-MD"/>
        </w:rPr>
        <w:t xml:space="preserve"> solicită includerea clauzei contractuale</w:t>
      </w:r>
      <w:r w:rsidR="00CF47CC">
        <w:rPr>
          <w:rFonts w:ascii="Roboto" w:hAnsi="Roboto"/>
          <w:sz w:val="24"/>
          <w:szCs w:val="24"/>
          <w:lang w:val="ro-MD"/>
        </w:rPr>
        <w:t>,</w:t>
      </w:r>
      <w:r w:rsidR="000812C3" w:rsidRPr="00510A48">
        <w:rPr>
          <w:rFonts w:ascii="Roboto" w:hAnsi="Roboto"/>
          <w:sz w:val="24"/>
          <w:szCs w:val="24"/>
          <w:lang w:val="ro-MD"/>
        </w:rPr>
        <w:t xml:space="preserve"> menționate la art. 210 din Legea nr. 232/2016, în dispozițiile contractuale aplicabile unei datorii</w:t>
      </w:r>
      <w:r w:rsidR="000812C3" w:rsidRPr="001176CA">
        <w:rPr>
          <w:rFonts w:ascii="Roboto" w:hAnsi="Roboto"/>
          <w:sz w:val="24"/>
          <w:szCs w:val="24"/>
          <w:lang w:val="ro-MD"/>
        </w:rPr>
        <w:t xml:space="preserve"> relevante</w:t>
      </w:r>
      <w:r w:rsidR="00CF47CC">
        <w:rPr>
          <w:rFonts w:ascii="Roboto" w:hAnsi="Roboto"/>
          <w:sz w:val="24"/>
          <w:szCs w:val="24"/>
          <w:lang w:val="ro-MD"/>
        </w:rPr>
        <w:t>,</w:t>
      </w:r>
      <w:r w:rsidR="000812C3" w:rsidRPr="001176CA">
        <w:rPr>
          <w:rFonts w:ascii="Roboto" w:hAnsi="Roboto"/>
          <w:sz w:val="24"/>
          <w:szCs w:val="24"/>
          <w:lang w:val="ro-MD"/>
        </w:rPr>
        <w:t xml:space="preserve"> în cazul în care a concluzionat, pe baza notificării efectuate de instituți</w:t>
      </w:r>
      <w:r w:rsidR="00CF47CC">
        <w:rPr>
          <w:rFonts w:ascii="Roboto" w:hAnsi="Roboto"/>
          <w:sz w:val="24"/>
          <w:szCs w:val="24"/>
          <w:lang w:val="ro-MD"/>
        </w:rPr>
        <w:t>a</w:t>
      </w:r>
      <w:r w:rsidR="00B35DC8">
        <w:rPr>
          <w:rFonts w:ascii="Roboto" w:hAnsi="Roboto"/>
          <w:sz w:val="24"/>
          <w:szCs w:val="24"/>
          <w:lang w:val="ro-MD"/>
        </w:rPr>
        <w:t xml:space="preserve"> de credit</w:t>
      </w:r>
      <w:r w:rsidR="000812C3" w:rsidRPr="001176CA">
        <w:rPr>
          <w:rFonts w:ascii="Roboto" w:hAnsi="Roboto"/>
          <w:sz w:val="24"/>
          <w:szCs w:val="24"/>
          <w:lang w:val="ro-MD"/>
        </w:rPr>
        <w:t xml:space="preserve"> sau </w:t>
      </w:r>
      <w:r w:rsidR="00AD49AD">
        <w:rPr>
          <w:rFonts w:ascii="Roboto" w:hAnsi="Roboto"/>
          <w:sz w:val="24"/>
          <w:szCs w:val="24"/>
          <w:lang w:val="ro-MD"/>
        </w:rPr>
        <w:t xml:space="preserve">de </w:t>
      </w:r>
      <w:r w:rsidR="000812C3" w:rsidRPr="001176CA">
        <w:rPr>
          <w:rFonts w:ascii="Roboto" w:hAnsi="Roboto"/>
          <w:sz w:val="24"/>
          <w:szCs w:val="24"/>
          <w:lang w:val="ro-MD"/>
        </w:rPr>
        <w:t xml:space="preserve">entitate, că nu se îndeplinește niciuna dintre condițiile de imposibilitate notificate și menționate la </w:t>
      </w:r>
      <w:r w:rsidR="00490FC6">
        <w:rPr>
          <w:rFonts w:ascii="Roboto" w:hAnsi="Roboto"/>
          <w:sz w:val="24"/>
          <w:szCs w:val="24"/>
          <w:lang w:val="ro-MD"/>
        </w:rPr>
        <w:t>pct</w:t>
      </w:r>
      <w:r w:rsidR="000812C3" w:rsidRPr="001176CA">
        <w:rPr>
          <w:rFonts w:ascii="Roboto" w:hAnsi="Roboto"/>
          <w:sz w:val="24"/>
          <w:szCs w:val="24"/>
          <w:lang w:val="ro-MD"/>
        </w:rPr>
        <w:t xml:space="preserve">. </w:t>
      </w:r>
      <w:r w:rsidR="00066281">
        <w:rPr>
          <w:rFonts w:ascii="Roboto" w:hAnsi="Roboto"/>
          <w:sz w:val="24"/>
          <w:szCs w:val="24"/>
          <w:lang w:val="ro-MD"/>
        </w:rPr>
        <w:t>9</w:t>
      </w:r>
      <w:r w:rsidR="005B6287" w:rsidRPr="00005672">
        <w:rPr>
          <w:rFonts w:ascii="Roboto" w:hAnsi="Roboto"/>
          <w:sz w:val="24"/>
          <w:szCs w:val="24"/>
          <w:lang w:val="ro-MD"/>
        </w:rPr>
        <w:t xml:space="preserve"> </w:t>
      </w:r>
      <w:r w:rsidR="005B6287">
        <w:rPr>
          <w:rFonts w:ascii="Roboto" w:hAnsi="Roboto"/>
          <w:sz w:val="24"/>
          <w:szCs w:val="24"/>
          <w:lang w:val="ro-MD"/>
        </w:rPr>
        <w:t xml:space="preserve">și </w:t>
      </w:r>
      <w:r w:rsidR="00066281">
        <w:rPr>
          <w:rFonts w:ascii="Roboto" w:hAnsi="Roboto"/>
          <w:sz w:val="24"/>
          <w:szCs w:val="24"/>
          <w:lang w:val="ro-MD"/>
        </w:rPr>
        <w:t>10</w:t>
      </w:r>
      <w:r w:rsidR="00683795">
        <w:rPr>
          <w:rFonts w:ascii="Roboto" w:hAnsi="Roboto"/>
          <w:sz w:val="24"/>
          <w:szCs w:val="24"/>
          <w:lang w:val="ro-MD"/>
        </w:rPr>
        <w:t xml:space="preserve"> </w:t>
      </w:r>
      <w:r w:rsidR="000812C3" w:rsidRPr="001176CA">
        <w:rPr>
          <w:rFonts w:ascii="Roboto" w:hAnsi="Roboto"/>
          <w:sz w:val="24"/>
          <w:szCs w:val="24"/>
          <w:lang w:val="ro-MD"/>
        </w:rPr>
        <w:t>și cu condiția îndeplinirii uneia dintre condițiile următoare</w:t>
      </w:r>
      <w:r w:rsidR="000812C3" w:rsidRPr="001176CA">
        <w:rPr>
          <w:rFonts w:ascii="Roboto" w:hAnsi="Roboto"/>
          <w:sz w:val="24"/>
          <w:szCs w:val="24"/>
          <w:lang w:val="ro-MD"/>
        </w:rPr>
        <w:t>:</w:t>
      </w:r>
    </w:p>
    <w:p w14:paraId="5E9163A5" w14:textId="02E0E766" w:rsidR="000812C3" w:rsidRPr="001176CA" w:rsidRDefault="000812C3" w:rsidP="000812C3">
      <w:pPr>
        <w:pStyle w:val="ListParagraph"/>
        <w:numPr>
          <w:ilvl w:val="0"/>
          <w:numId w:val="20"/>
        </w:numPr>
        <w:spacing w:after="0"/>
        <w:ind w:left="0" w:firstLine="284"/>
        <w:jc w:val="both"/>
        <w:rPr>
          <w:rFonts w:ascii="Roboto" w:hAnsi="Roboto"/>
          <w:sz w:val="24"/>
          <w:szCs w:val="24"/>
          <w:lang w:val="ro-MD"/>
        </w:rPr>
      </w:pPr>
      <w:r w:rsidRPr="001176CA">
        <w:rPr>
          <w:rFonts w:ascii="Roboto" w:hAnsi="Roboto"/>
          <w:sz w:val="24"/>
          <w:szCs w:val="24"/>
          <w:lang w:val="ro-MD"/>
        </w:rPr>
        <w:t xml:space="preserve">cuantumul nominal al datoriei create prin acordul sau instrumentul relevant este mai mare sau egal cu </w:t>
      </w:r>
      <w:r w:rsidR="00015AD9">
        <w:rPr>
          <w:rFonts w:ascii="Roboto" w:hAnsi="Roboto"/>
          <w:sz w:val="24"/>
          <w:szCs w:val="24"/>
          <w:lang w:val="ro-MD"/>
        </w:rPr>
        <w:t xml:space="preserve">echivalentul în MDL a </w:t>
      </w:r>
      <w:r w:rsidRPr="001176CA">
        <w:rPr>
          <w:rFonts w:ascii="Roboto" w:hAnsi="Roboto"/>
          <w:sz w:val="24"/>
          <w:szCs w:val="24"/>
          <w:lang w:val="ro-MD"/>
        </w:rPr>
        <w:t>20 de milioane EUR;</w:t>
      </w:r>
    </w:p>
    <w:p w14:paraId="0AA8A442" w14:textId="77777777" w:rsidR="000812C3" w:rsidRPr="001176CA" w:rsidRDefault="000812C3" w:rsidP="000812C3">
      <w:pPr>
        <w:pStyle w:val="ListParagraph"/>
        <w:numPr>
          <w:ilvl w:val="0"/>
          <w:numId w:val="20"/>
        </w:numPr>
        <w:spacing w:after="0"/>
        <w:ind w:left="0" w:firstLine="284"/>
        <w:jc w:val="both"/>
        <w:rPr>
          <w:rFonts w:ascii="Roboto" w:hAnsi="Roboto"/>
          <w:sz w:val="24"/>
          <w:szCs w:val="24"/>
          <w:lang w:val="ro-MD"/>
        </w:rPr>
      </w:pPr>
      <w:r w:rsidRPr="001176CA">
        <w:rPr>
          <w:rFonts w:ascii="Roboto" w:hAnsi="Roboto"/>
          <w:sz w:val="24"/>
          <w:szCs w:val="24"/>
          <w:lang w:val="ro-MD"/>
        </w:rPr>
        <w:t>scadența reziduală a acordului sau a instrumentului este mai mare sau egală cu șase luni.</w:t>
      </w:r>
    </w:p>
    <w:p w14:paraId="3B6B5129" w14:textId="4CB77880" w:rsidR="005B4639" w:rsidRDefault="000812C3" w:rsidP="005B4639">
      <w:pPr>
        <w:pStyle w:val="ListParagraph"/>
        <w:numPr>
          <w:ilvl w:val="0"/>
          <w:numId w:val="24"/>
        </w:numPr>
        <w:spacing w:after="0"/>
        <w:ind w:left="0" w:firstLine="284"/>
        <w:jc w:val="both"/>
        <w:rPr>
          <w:rFonts w:ascii="Roboto" w:hAnsi="Roboto"/>
          <w:sz w:val="24"/>
          <w:szCs w:val="24"/>
          <w:lang w:val="ro-MD"/>
        </w:rPr>
      </w:pPr>
      <w:r w:rsidRPr="001176CA">
        <w:rPr>
          <w:rFonts w:ascii="Roboto" w:hAnsi="Roboto"/>
          <w:sz w:val="24"/>
          <w:szCs w:val="24"/>
          <w:lang w:val="ro-MD"/>
        </w:rPr>
        <w:t xml:space="preserve">Dacă </w:t>
      </w:r>
      <w:r w:rsidRPr="001176CA">
        <w:rPr>
          <w:rFonts w:ascii="Roboto" w:hAnsi="Roboto"/>
          <w:sz w:val="24"/>
          <w:szCs w:val="24"/>
          <w:lang w:val="ro-MD"/>
        </w:rPr>
        <w:t xml:space="preserve">acest lucru este necesar pentru a asigura posibilitatea de soluționare, </w:t>
      </w:r>
      <w:r w:rsidR="00A079A9" w:rsidRPr="00A079A9">
        <w:rPr>
          <w:rFonts w:ascii="Roboto" w:hAnsi="Roboto"/>
          <w:sz w:val="24"/>
          <w:szCs w:val="24"/>
          <w:lang w:val="ro-MD"/>
        </w:rPr>
        <w:t>Banca Națională a Moldovei</w:t>
      </w:r>
      <w:r w:rsidR="00CF47CC">
        <w:rPr>
          <w:rFonts w:ascii="Roboto" w:hAnsi="Roboto"/>
          <w:sz w:val="24"/>
          <w:szCs w:val="24"/>
          <w:lang w:val="ro-MD"/>
        </w:rPr>
        <w:t>,</w:t>
      </w:r>
      <w:r w:rsidR="00A079A9" w:rsidRPr="00A079A9">
        <w:rPr>
          <w:rFonts w:ascii="Roboto" w:hAnsi="Roboto"/>
          <w:sz w:val="24"/>
          <w:szCs w:val="24"/>
          <w:lang w:val="ro-MD"/>
        </w:rPr>
        <w:t xml:space="preserve"> în calitate de autoritate </w:t>
      </w:r>
      <w:r w:rsidR="00A25CA9">
        <w:rPr>
          <w:rFonts w:ascii="Roboto" w:hAnsi="Roboto"/>
          <w:sz w:val="24"/>
          <w:szCs w:val="24"/>
          <w:lang w:val="ro-MD"/>
        </w:rPr>
        <w:t xml:space="preserve">competentă și în calitate de autoritate </w:t>
      </w:r>
      <w:r w:rsidR="00A079A9" w:rsidRPr="00A079A9">
        <w:rPr>
          <w:rFonts w:ascii="Roboto" w:hAnsi="Roboto"/>
          <w:sz w:val="24"/>
          <w:szCs w:val="24"/>
          <w:lang w:val="ro-MD"/>
        </w:rPr>
        <w:t>de rezoluție</w:t>
      </w:r>
      <w:r w:rsidR="00A079A9">
        <w:rPr>
          <w:rFonts w:ascii="Roboto" w:hAnsi="Roboto"/>
          <w:sz w:val="24"/>
          <w:szCs w:val="24"/>
          <w:lang w:val="ro-MD"/>
        </w:rPr>
        <w:t>,</w:t>
      </w:r>
      <w:r w:rsidRPr="001176CA">
        <w:rPr>
          <w:rFonts w:ascii="Roboto" w:hAnsi="Roboto"/>
          <w:sz w:val="24"/>
          <w:szCs w:val="24"/>
          <w:lang w:val="ro-MD"/>
        </w:rPr>
        <w:t xml:space="preserve"> poate solicita includerea clauzei </w:t>
      </w:r>
      <w:r w:rsidRPr="006B2B38">
        <w:rPr>
          <w:rFonts w:ascii="Roboto" w:hAnsi="Roboto"/>
          <w:sz w:val="24"/>
          <w:szCs w:val="24"/>
          <w:lang w:val="ro-MD"/>
        </w:rPr>
        <w:t>contractuale</w:t>
      </w:r>
      <w:r w:rsidR="00CF47CC">
        <w:rPr>
          <w:rFonts w:ascii="Roboto" w:hAnsi="Roboto"/>
          <w:sz w:val="24"/>
          <w:szCs w:val="24"/>
          <w:lang w:val="ro-MD"/>
        </w:rPr>
        <w:t>,</w:t>
      </w:r>
      <w:r w:rsidRPr="006B2B38">
        <w:rPr>
          <w:rFonts w:ascii="Roboto" w:hAnsi="Roboto"/>
          <w:sz w:val="24"/>
          <w:szCs w:val="24"/>
          <w:lang w:val="ro-MD"/>
        </w:rPr>
        <w:t xml:space="preserve"> menționate la art. 210 din Legea nr. 232/2016, în dispozițiile contractuale aplicabile unei datorii relevante</w:t>
      </w:r>
      <w:r w:rsidR="00CF47CC">
        <w:rPr>
          <w:rFonts w:ascii="Roboto" w:hAnsi="Roboto"/>
          <w:sz w:val="24"/>
          <w:szCs w:val="24"/>
          <w:lang w:val="ro-MD"/>
        </w:rPr>
        <w:t>,</w:t>
      </w:r>
      <w:r w:rsidRPr="006B2B38">
        <w:rPr>
          <w:rFonts w:ascii="Roboto" w:hAnsi="Roboto"/>
          <w:sz w:val="24"/>
          <w:szCs w:val="24"/>
          <w:lang w:val="ro-MD"/>
        </w:rPr>
        <w:t xml:space="preserve"> dacă a concluzionat, pe baza notificării efectuate de instituți</w:t>
      </w:r>
      <w:r w:rsidR="00CF47CC">
        <w:rPr>
          <w:rFonts w:ascii="Roboto" w:hAnsi="Roboto"/>
          <w:sz w:val="24"/>
          <w:szCs w:val="24"/>
          <w:lang w:val="ro-MD"/>
        </w:rPr>
        <w:t>a</w:t>
      </w:r>
      <w:r w:rsidR="00B35DC8" w:rsidRPr="006B2B38">
        <w:rPr>
          <w:rFonts w:ascii="Roboto" w:hAnsi="Roboto"/>
          <w:sz w:val="24"/>
          <w:szCs w:val="24"/>
          <w:lang w:val="ro-MD"/>
        </w:rPr>
        <w:t xml:space="preserve"> de credit</w:t>
      </w:r>
      <w:r w:rsidRPr="006B2B38">
        <w:rPr>
          <w:rFonts w:ascii="Roboto" w:hAnsi="Roboto"/>
          <w:sz w:val="24"/>
          <w:szCs w:val="24"/>
          <w:lang w:val="ro-MD"/>
        </w:rPr>
        <w:t xml:space="preserve"> sau </w:t>
      </w:r>
      <w:r w:rsidR="00AD49AD">
        <w:rPr>
          <w:rFonts w:ascii="Roboto" w:hAnsi="Roboto"/>
          <w:sz w:val="24"/>
          <w:szCs w:val="24"/>
          <w:lang w:val="ro-MD"/>
        </w:rPr>
        <w:t xml:space="preserve">de </w:t>
      </w:r>
      <w:r w:rsidRPr="006B2B38">
        <w:rPr>
          <w:rFonts w:ascii="Roboto" w:hAnsi="Roboto"/>
          <w:sz w:val="24"/>
          <w:szCs w:val="24"/>
          <w:lang w:val="ro-MD"/>
        </w:rPr>
        <w:t>entitate, că nu se îndeplinește niciuna dintre condițiile de imposibilitate</w:t>
      </w:r>
      <w:r w:rsidRPr="001176CA">
        <w:rPr>
          <w:rFonts w:ascii="Roboto" w:hAnsi="Roboto"/>
          <w:sz w:val="24"/>
          <w:szCs w:val="24"/>
          <w:lang w:val="ro-MD"/>
        </w:rPr>
        <w:t xml:space="preserve"> notificate și menționate la </w:t>
      </w:r>
      <w:r w:rsidR="00490FC6">
        <w:rPr>
          <w:rFonts w:ascii="Roboto" w:hAnsi="Roboto"/>
          <w:sz w:val="24"/>
          <w:szCs w:val="24"/>
          <w:lang w:val="ro-MD"/>
        </w:rPr>
        <w:t>pct</w:t>
      </w:r>
      <w:r w:rsidRPr="001176CA">
        <w:rPr>
          <w:rFonts w:ascii="Roboto" w:hAnsi="Roboto"/>
          <w:sz w:val="24"/>
          <w:szCs w:val="24"/>
          <w:lang w:val="ro-MD"/>
        </w:rPr>
        <w:t xml:space="preserve">. </w:t>
      </w:r>
      <w:r w:rsidR="00066281">
        <w:rPr>
          <w:rFonts w:ascii="Roboto" w:hAnsi="Roboto"/>
          <w:sz w:val="24"/>
          <w:szCs w:val="24"/>
          <w:lang w:val="ro-MD"/>
        </w:rPr>
        <w:t>9</w:t>
      </w:r>
      <w:r w:rsidR="005B6287">
        <w:rPr>
          <w:rFonts w:ascii="Roboto" w:hAnsi="Roboto"/>
          <w:sz w:val="24"/>
          <w:szCs w:val="24"/>
          <w:lang w:val="ro-MD"/>
        </w:rPr>
        <w:t xml:space="preserve"> și </w:t>
      </w:r>
      <w:r w:rsidR="00066281">
        <w:rPr>
          <w:rFonts w:ascii="Roboto" w:hAnsi="Roboto"/>
          <w:sz w:val="24"/>
          <w:szCs w:val="24"/>
          <w:lang w:val="ro-MD"/>
        </w:rPr>
        <w:t>10</w:t>
      </w:r>
      <w:r w:rsidR="00683795">
        <w:rPr>
          <w:rFonts w:ascii="Roboto" w:hAnsi="Roboto"/>
          <w:sz w:val="24"/>
          <w:szCs w:val="24"/>
          <w:lang w:val="ro-MD"/>
        </w:rPr>
        <w:t xml:space="preserve"> </w:t>
      </w:r>
      <w:r w:rsidRPr="001176CA">
        <w:rPr>
          <w:rFonts w:ascii="Roboto" w:hAnsi="Roboto"/>
          <w:sz w:val="24"/>
          <w:szCs w:val="24"/>
          <w:lang w:val="ro-MD"/>
        </w:rPr>
        <w:t xml:space="preserve">și cu condiția să nu se îndeplinească niciuna </w:t>
      </w:r>
      <w:r w:rsidRPr="001176CA">
        <w:rPr>
          <w:rFonts w:ascii="Roboto" w:hAnsi="Roboto"/>
          <w:sz w:val="24"/>
          <w:szCs w:val="24"/>
          <w:lang w:val="ro-MD"/>
        </w:rPr>
        <w:t xml:space="preserve">dintre condițiile enumerate la </w:t>
      </w:r>
      <w:r w:rsidR="00490FC6">
        <w:rPr>
          <w:rFonts w:ascii="Roboto" w:hAnsi="Roboto"/>
          <w:sz w:val="24"/>
          <w:szCs w:val="24"/>
          <w:lang w:val="ro-MD"/>
        </w:rPr>
        <w:t>pct</w:t>
      </w:r>
      <w:r w:rsidRPr="001176CA">
        <w:rPr>
          <w:rFonts w:ascii="Roboto" w:hAnsi="Roboto"/>
          <w:sz w:val="24"/>
          <w:szCs w:val="24"/>
          <w:lang w:val="ro-MD"/>
        </w:rPr>
        <w:t xml:space="preserve">. </w:t>
      </w:r>
      <w:r w:rsidR="00066281">
        <w:rPr>
          <w:rFonts w:ascii="Roboto" w:hAnsi="Roboto"/>
          <w:sz w:val="24"/>
          <w:szCs w:val="24"/>
          <w:lang w:val="ro-MD"/>
        </w:rPr>
        <w:t>11</w:t>
      </w:r>
      <w:r w:rsidRPr="001176CA">
        <w:rPr>
          <w:rFonts w:ascii="Roboto" w:hAnsi="Roboto"/>
          <w:sz w:val="24"/>
          <w:szCs w:val="24"/>
          <w:lang w:val="ro-MD"/>
        </w:rPr>
        <w:t xml:space="preserve"> lit. a) și b).</w:t>
      </w:r>
    </w:p>
    <w:p w14:paraId="1128A56C" w14:textId="4095FD21" w:rsidR="00D03480" w:rsidRPr="005B4639" w:rsidRDefault="00D03480" w:rsidP="005B4639">
      <w:pPr>
        <w:pStyle w:val="ListParagraph"/>
        <w:numPr>
          <w:ilvl w:val="0"/>
          <w:numId w:val="24"/>
        </w:numPr>
        <w:spacing w:after="0"/>
        <w:ind w:left="0" w:firstLine="284"/>
        <w:jc w:val="both"/>
        <w:rPr>
          <w:rFonts w:ascii="Roboto" w:hAnsi="Roboto"/>
          <w:sz w:val="24"/>
          <w:szCs w:val="24"/>
          <w:lang w:val="ro-MD"/>
        </w:rPr>
      </w:pPr>
      <w:r w:rsidRPr="005B4639">
        <w:rPr>
          <w:rFonts w:ascii="Roboto" w:hAnsi="Roboto"/>
          <w:sz w:val="24"/>
          <w:szCs w:val="24"/>
          <w:lang w:val="ro-MD"/>
        </w:rPr>
        <w:t xml:space="preserve">Atunci când verifică dacă includerea clauzei contractuale este necesară pentru a asigura </w:t>
      </w:r>
      <w:r w:rsidRPr="005B4639">
        <w:rPr>
          <w:rFonts w:ascii="Roboto" w:hAnsi="Roboto"/>
          <w:sz w:val="24"/>
          <w:szCs w:val="24"/>
          <w:lang w:val="ro-MD"/>
        </w:rPr>
        <w:t>posibilitatea de soluționare, în conformitate cu</w:t>
      </w:r>
      <w:r w:rsidR="006D33CE">
        <w:rPr>
          <w:rFonts w:ascii="Roboto" w:hAnsi="Roboto"/>
          <w:sz w:val="24"/>
          <w:szCs w:val="24"/>
          <w:lang w:val="ro-MD"/>
        </w:rPr>
        <w:t xml:space="preserve"> pct. 12</w:t>
      </w:r>
      <w:r w:rsidRPr="005B4639">
        <w:rPr>
          <w:rFonts w:ascii="Roboto" w:hAnsi="Roboto"/>
          <w:sz w:val="24"/>
          <w:szCs w:val="24"/>
          <w:lang w:val="ro-MD"/>
        </w:rPr>
        <w:t xml:space="preserve">, </w:t>
      </w:r>
      <w:r w:rsidR="00A079A9" w:rsidRPr="005B4639">
        <w:rPr>
          <w:rFonts w:ascii="Roboto" w:hAnsi="Roboto"/>
          <w:sz w:val="24"/>
          <w:szCs w:val="24"/>
          <w:lang w:val="ro-MD"/>
        </w:rPr>
        <w:t>Banca Națională a Moldovei</w:t>
      </w:r>
      <w:r w:rsidR="00CF47CC">
        <w:rPr>
          <w:rFonts w:ascii="Roboto" w:hAnsi="Roboto"/>
          <w:sz w:val="24"/>
          <w:szCs w:val="24"/>
          <w:lang w:val="ro-MD"/>
        </w:rPr>
        <w:t>,</w:t>
      </w:r>
      <w:r w:rsidR="00A079A9" w:rsidRPr="005B4639">
        <w:rPr>
          <w:rFonts w:ascii="Roboto" w:hAnsi="Roboto"/>
          <w:sz w:val="24"/>
          <w:szCs w:val="24"/>
          <w:lang w:val="ro-MD"/>
        </w:rPr>
        <w:t xml:space="preserve"> în calitate de autoritate</w:t>
      </w:r>
      <w:r w:rsidR="00A25CA9">
        <w:rPr>
          <w:rFonts w:ascii="Roboto" w:hAnsi="Roboto"/>
          <w:sz w:val="24"/>
          <w:szCs w:val="24"/>
          <w:lang w:val="ro-MD"/>
        </w:rPr>
        <w:t xml:space="preserve"> competentă și în calitate de autoritate</w:t>
      </w:r>
      <w:r w:rsidR="00A079A9" w:rsidRPr="005B4639">
        <w:rPr>
          <w:rFonts w:ascii="Roboto" w:hAnsi="Roboto"/>
          <w:sz w:val="24"/>
          <w:szCs w:val="24"/>
          <w:lang w:val="ro-MD"/>
        </w:rPr>
        <w:t xml:space="preserve"> de rezoluție,</w:t>
      </w:r>
      <w:r w:rsidRPr="005B4639">
        <w:rPr>
          <w:rFonts w:ascii="Roboto" w:hAnsi="Roboto"/>
          <w:sz w:val="24"/>
          <w:szCs w:val="24"/>
          <w:lang w:val="ro-MD"/>
        </w:rPr>
        <w:t xml:space="preserve"> acordă deosebită atenție cel puțin unuia dintre elementele următoare:</w:t>
      </w:r>
    </w:p>
    <w:p w14:paraId="5F5EC83F" w14:textId="77777777" w:rsidR="00D03480" w:rsidRPr="001176CA" w:rsidRDefault="00D03480" w:rsidP="00D03480">
      <w:pPr>
        <w:pStyle w:val="ListParagraph"/>
        <w:numPr>
          <w:ilvl w:val="0"/>
          <w:numId w:val="21"/>
        </w:numPr>
        <w:spacing w:after="0"/>
        <w:ind w:left="0" w:firstLine="284"/>
        <w:jc w:val="both"/>
        <w:rPr>
          <w:rFonts w:ascii="Roboto" w:hAnsi="Roboto"/>
          <w:sz w:val="24"/>
          <w:szCs w:val="24"/>
          <w:lang w:val="ro-MD"/>
        </w:rPr>
      </w:pPr>
      <w:r w:rsidRPr="001176CA">
        <w:rPr>
          <w:rFonts w:ascii="Roboto" w:hAnsi="Roboto"/>
          <w:sz w:val="24"/>
          <w:szCs w:val="24"/>
          <w:lang w:val="ro-MD"/>
        </w:rPr>
        <w:t>cuantumul și tipul acordului sau instrumentului;</w:t>
      </w:r>
    </w:p>
    <w:p w14:paraId="5234F293" w14:textId="77777777" w:rsidR="00D03480" w:rsidRPr="00842165" w:rsidRDefault="00D03480" w:rsidP="00D03480">
      <w:pPr>
        <w:pStyle w:val="ListParagraph"/>
        <w:numPr>
          <w:ilvl w:val="0"/>
          <w:numId w:val="21"/>
        </w:numPr>
        <w:spacing w:after="0"/>
        <w:ind w:left="0" w:firstLine="284"/>
        <w:jc w:val="both"/>
        <w:rPr>
          <w:rFonts w:ascii="Roboto" w:hAnsi="Roboto"/>
          <w:sz w:val="24"/>
          <w:szCs w:val="24"/>
          <w:lang w:val="ro-MD"/>
        </w:rPr>
      </w:pPr>
      <w:r w:rsidRPr="001176CA">
        <w:rPr>
          <w:rFonts w:ascii="Roboto" w:hAnsi="Roboto"/>
          <w:sz w:val="24"/>
          <w:szCs w:val="24"/>
          <w:lang w:val="ro-MD"/>
        </w:rPr>
        <w:t xml:space="preserve">fezabilitatea </w:t>
      </w:r>
      <w:r w:rsidRPr="00842165">
        <w:rPr>
          <w:rFonts w:ascii="Roboto" w:hAnsi="Roboto"/>
          <w:sz w:val="24"/>
          <w:szCs w:val="24"/>
          <w:lang w:val="ro-MD"/>
        </w:rPr>
        <w:t>utilizării instrumentelor de rezoluție</w:t>
      </w:r>
      <w:r w:rsidRPr="00842165">
        <w:rPr>
          <w:rFonts w:ascii="Roboto" w:hAnsi="Roboto"/>
          <w:sz w:val="24"/>
          <w:szCs w:val="24"/>
          <w:lang w:val="ro-MD"/>
        </w:rPr>
        <w:t>;</w:t>
      </w:r>
    </w:p>
    <w:p w14:paraId="544ADB80" w14:textId="19CE05D8" w:rsidR="00D03480" w:rsidRPr="00510A48" w:rsidRDefault="00D03480" w:rsidP="00D03480">
      <w:pPr>
        <w:pStyle w:val="ListParagraph"/>
        <w:numPr>
          <w:ilvl w:val="0"/>
          <w:numId w:val="21"/>
        </w:numPr>
        <w:spacing w:after="0"/>
        <w:ind w:left="0" w:firstLine="284"/>
        <w:jc w:val="both"/>
        <w:rPr>
          <w:rFonts w:ascii="Roboto" w:hAnsi="Roboto"/>
          <w:sz w:val="24"/>
          <w:szCs w:val="24"/>
          <w:lang w:val="ro-MD"/>
        </w:rPr>
      </w:pPr>
      <w:r w:rsidRPr="00842165">
        <w:rPr>
          <w:rFonts w:ascii="Roboto" w:hAnsi="Roboto"/>
          <w:sz w:val="24"/>
          <w:szCs w:val="24"/>
          <w:lang w:val="ro-MD"/>
        </w:rPr>
        <w:t xml:space="preserve">credibilitatea utilizării instrumentelor de rezoluție </w:t>
      </w:r>
      <w:proofErr w:type="spellStart"/>
      <w:r w:rsidRPr="00842165">
        <w:rPr>
          <w:rFonts w:ascii="Roboto" w:hAnsi="Roboto"/>
          <w:sz w:val="24"/>
          <w:szCs w:val="24"/>
          <w:lang w:val="ro-MD"/>
        </w:rPr>
        <w:t>într</w:t>
      </w:r>
      <w:proofErr w:type="spellEnd"/>
      <w:r w:rsidR="007232B9">
        <w:rPr>
          <w:rFonts w:ascii="Roboto" w:eastAsia="Times New Roman" w:hAnsi="Roboto" w:cs="Times New Roman"/>
          <w:sz w:val="24"/>
          <w:szCs w:val="24"/>
          <w:lang w:val="ro-RO" w:eastAsia="ro-MD"/>
        </w:rPr>
        <w:t>-</w:t>
      </w:r>
      <w:r w:rsidRPr="00842165">
        <w:rPr>
          <w:rFonts w:ascii="Roboto" w:hAnsi="Roboto"/>
          <w:sz w:val="24"/>
          <w:szCs w:val="24"/>
          <w:lang w:val="ro-MD"/>
        </w:rPr>
        <w:t xml:space="preserve">un mod care să îndeplinească obiectivele rezoluției, ținând seama de impactul posibil asupra creditorilor, </w:t>
      </w:r>
      <w:proofErr w:type="spellStart"/>
      <w:r w:rsidRPr="00842165">
        <w:rPr>
          <w:rFonts w:ascii="Roboto" w:hAnsi="Roboto"/>
          <w:sz w:val="24"/>
          <w:szCs w:val="24"/>
          <w:lang w:val="ro-MD"/>
        </w:rPr>
        <w:t>contrapărților</w:t>
      </w:r>
      <w:proofErr w:type="spellEnd"/>
      <w:r w:rsidRPr="00842165">
        <w:rPr>
          <w:rFonts w:ascii="Roboto" w:hAnsi="Roboto"/>
          <w:sz w:val="24"/>
          <w:szCs w:val="24"/>
          <w:lang w:val="ro-MD"/>
        </w:rPr>
        <w:t xml:space="preserve">, clienților și angajaților, precum și de eventualele măsuri ale autorităților țărilor </w:t>
      </w:r>
      <w:r w:rsidRPr="00510A48">
        <w:rPr>
          <w:rFonts w:ascii="Roboto" w:hAnsi="Roboto"/>
          <w:sz w:val="24"/>
          <w:szCs w:val="24"/>
          <w:lang w:val="ro-MD"/>
        </w:rPr>
        <w:t>terțe;</w:t>
      </w:r>
    </w:p>
    <w:p w14:paraId="56D39F21" w14:textId="7AD9D725" w:rsidR="00D03480" w:rsidRPr="00510A48" w:rsidRDefault="00D03480" w:rsidP="00D03480">
      <w:pPr>
        <w:pStyle w:val="ListParagraph"/>
        <w:numPr>
          <w:ilvl w:val="0"/>
          <w:numId w:val="21"/>
        </w:numPr>
        <w:spacing w:after="0"/>
        <w:ind w:left="0" w:firstLine="284"/>
        <w:jc w:val="both"/>
        <w:rPr>
          <w:rFonts w:ascii="Roboto" w:hAnsi="Roboto"/>
          <w:sz w:val="24"/>
          <w:szCs w:val="24"/>
          <w:lang w:val="ro-MD"/>
        </w:rPr>
      </w:pPr>
      <w:r w:rsidRPr="00510A48">
        <w:rPr>
          <w:rFonts w:ascii="Roboto" w:hAnsi="Roboto"/>
          <w:sz w:val="24"/>
          <w:szCs w:val="24"/>
          <w:lang w:val="ro-MD"/>
        </w:rPr>
        <w:t xml:space="preserve">rangul datoriei în cadrul procedurii obișnuite de </w:t>
      </w:r>
      <w:r w:rsidR="00141B52">
        <w:rPr>
          <w:rFonts w:ascii="Roboto" w:hAnsi="Roboto"/>
          <w:sz w:val="24"/>
          <w:szCs w:val="24"/>
          <w:lang w:val="ro-MD"/>
        </w:rPr>
        <w:t>insolvabilitate</w:t>
      </w:r>
      <w:r w:rsidR="006B2B38">
        <w:rPr>
          <w:rFonts w:ascii="Roboto" w:hAnsi="Roboto"/>
          <w:sz w:val="24"/>
          <w:szCs w:val="24"/>
          <w:lang w:val="ro-MD"/>
        </w:rPr>
        <w:t xml:space="preserve"> </w:t>
      </w:r>
      <w:r w:rsidRPr="00510A48">
        <w:rPr>
          <w:rFonts w:ascii="Roboto" w:hAnsi="Roboto"/>
          <w:sz w:val="24"/>
          <w:szCs w:val="24"/>
          <w:lang w:val="ro-MD"/>
        </w:rPr>
        <w:t>prevăzute de dreptul intern;</w:t>
      </w:r>
    </w:p>
    <w:p w14:paraId="0F8CA8D5" w14:textId="77777777" w:rsidR="00D03480" w:rsidRPr="00510A48" w:rsidRDefault="00D03480" w:rsidP="00D03480">
      <w:pPr>
        <w:pStyle w:val="ListParagraph"/>
        <w:numPr>
          <w:ilvl w:val="0"/>
          <w:numId w:val="21"/>
        </w:numPr>
        <w:spacing w:after="0"/>
        <w:ind w:left="0" w:firstLine="284"/>
        <w:jc w:val="both"/>
        <w:rPr>
          <w:rFonts w:ascii="Roboto" w:hAnsi="Roboto"/>
          <w:sz w:val="24"/>
          <w:szCs w:val="24"/>
          <w:lang w:val="ro-MD"/>
        </w:rPr>
      </w:pPr>
      <w:r w:rsidRPr="00510A48">
        <w:rPr>
          <w:rFonts w:ascii="Roboto" w:hAnsi="Roboto"/>
          <w:sz w:val="24"/>
          <w:szCs w:val="24"/>
          <w:lang w:val="ro-MD"/>
        </w:rPr>
        <w:t>scadența datoriei și caracterul reînnoibil al contractului.</w:t>
      </w:r>
    </w:p>
    <w:p w14:paraId="4106B36C" w14:textId="77777777" w:rsidR="00615825" w:rsidRDefault="00615825" w:rsidP="00326EA8">
      <w:pPr>
        <w:spacing w:after="0"/>
        <w:jc w:val="center"/>
        <w:rPr>
          <w:rFonts w:ascii="Roboto" w:hAnsi="Roboto"/>
          <w:sz w:val="24"/>
          <w:szCs w:val="24"/>
          <w:lang w:val="ro-MD"/>
        </w:rPr>
      </w:pPr>
    </w:p>
    <w:p w14:paraId="5F391206" w14:textId="77777777" w:rsidR="00326EA8" w:rsidRDefault="00326EA8" w:rsidP="00326EA8">
      <w:pPr>
        <w:spacing w:after="0"/>
        <w:jc w:val="center"/>
        <w:rPr>
          <w:rFonts w:ascii="Roboto" w:hAnsi="Roboto"/>
          <w:sz w:val="24"/>
          <w:szCs w:val="24"/>
          <w:lang w:val="ro-MD"/>
        </w:rPr>
      </w:pPr>
    </w:p>
    <w:p w14:paraId="07BE791A" w14:textId="77777777" w:rsidR="00724583" w:rsidRDefault="00724583" w:rsidP="00326EA8">
      <w:pPr>
        <w:spacing w:after="0"/>
        <w:jc w:val="center"/>
        <w:rPr>
          <w:rFonts w:ascii="Roboto" w:hAnsi="Roboto"/>
          <w:sz w:val="24"/>
          <w:szCs w:val="24"/>
          <w:lang w:val="ro-MD"/>
        </w:rPr>
      </w:pPr>
    </w:p>
    <w:p w14:paraId="00F61E65" w14:textId="77777777" w:rsidR="00724583" w:rsidRPr="00510A48" w:rsidRDefault="00724583" w:rsidP="00326EA8">
      <w:pPr>
        <w:spacing w:after="0"/>
        <w:jc w:val="center"/>
        <w:rPr>
          <w:rFonts w:ascii="Roboto" w:hAnsi="Roboto"/>
          <w:sz w:val="24"/>
          <w:szCs w:val="24"/>
          <w:lang w:val="ro-MD"/>
        </w:rPr>
      </w:pPr>
    </w:p>
    <w:p w14:paraId="7E40BD62" w14:textId="77777777" w:rsidR="00D03480" w:rsidRPr="00961E0E" w:rsidRDefault="00D03480" w:rsidP="00D03480">
      <w:pPr>
        <w:spacing w:after="0"/>
        <w:jc w:val="center"/>
        <w:rPr>
          <w:rFonts w:ascii="Roboto" w:hAnsi="Roboto"/>
          <w:i/>
          <w:iCs/>
          <w:sz w:val="24"/>
          <w:szCs w:val="24"/>
          <w:lang w:val="ro-MD"/>
        </w:rPr>
      </w:pPr>
      <w:r w:rsidRPr="00961E0E">
        <w:rPr>
          <w:rFonts w:ascii="Roboto" w:hAnsi="Roboto"/>
          <w:i/>
          <w:iCs/>
          <w:sz w:val="24"/>
          <w:szCs w:val="24"/>
          <w:lang w:val="ro-MD"/>
        </w:rPr>
        <w:lastRenderedPageBreak/>
        <w:t>Secțiunea III</w:t>
      </w:r>
    </w:p>
    <w:p w14:paraId="4D44D89F" w14:textId="16C18CB8" w:rsidR="00D03480" w:rsidRPr="00961E0E" w:rsidRDefault="00D03480" w:rsidP="00D03480">
      <w:pPr>
        <w:spacing w:after="0"/>
        <w:jc w:val="center"/>
        <w:rPr>
          <w:rFonts w:ascii="Roboto" w:hAnsi="Roboto"/>
          <w:i/>
          <w:iCs/>
          <w:sz w:val="24"/>
          <w:szCs w:val="24"/>
          <w:lang w:val="ro-MD"/>
        </w:rPr>
      </w:pPr>
      <w:r w:rsidRPr="00961E0E">
        <w:rPr>
          <w:rFonts w:ascii="Roboto" w:hAnsi="Roboto"/>
          <w:i/>
          <w:iCs/>
          <w:sz w:val="24"/>
          <w:szCs w:val="24"/>
          <w:lang w:val="ro-MD"/>
        </w:rPr>
        <w:t xml:space="preserve">Intervalul de timp rezonabil pentru solicitarea de către </w:t>
      </w:r>
      <w:r w:rsidR="00A079A9" w:rsidRPr="00961E0E">
        <w:rPr>
          <w:rFonts w:ascii="Roboto" w:hAnsi="Roboto"/>
          <w:i/>
          <w:iCs/>
          <w:sz w:val="24"/>
          <w:szCs w:val="24"/>
          <w:lang w:val="ro-MD"/>
        </w:rPr>
        <w:t>Banca Națională a Moldovei</w:t>
      </w:r>
      <w:r w:rsidR="00254E03">
        <w:rPr>
          <w:rFonts w:ascii="Roboto" w:hAnsi="Roboto"/>
          <w:i/>
          <w:iCs/>
          <w:sz w:val="24"/>
          <w:szCs w:val="24"/>
          <w:lang w:val="ro-MD"/>
        </w:rPr>
        <w:t>,</w:t>
      </w:r>
      <w:r w:rsidR="00A079A9" w:rsidRPr="00961E0E">
        <w:rPr>
          <w:rFonts w:ascii="Roboto" w:hAnsi="Roboto"/>
          <w:i/>
          <w:iCs/>
          <w:sz w:val="24"/>
          <w:szCs w:val="24"/>
          <w:lang w:val="ro-MD"/>
        </w:rPr>
        <w:t xml:space="preserve"> în calitate de autoritate</w:t>
      </w:r>
      <w:r w:rsidR="00A25CA9">
        <w:rPr>
          <w:rFonts w:ascii="Roboto" w:hAnsi="Roboto"/>
          <w:i/>
          <w:iCs/>
          <w:sz w:val="24"/>
          <w:szCs w:val="24"/>
          <w:lang w:val="ro-MD"/>
        </w:rPr>
        <w:t xml:space="preserve"> competentă și în calitate de autoritate</w:t>
      </w:r>
      <w:r w:rsidR="00A079A9" w:rsidRPr="00961E0E">
        <w:rPr>
          <w:rFonts w:ascii="Roboto" w:hAnsi="Roboto"/>
          <w:i/>
          <w:iCs/>
          <w:sz w:val="24"/>
          <w:szCs w:val="24"/>
          <w:lang w:val="ro-MD"/>
        </w:rPr>
        <w:t xml:space="preserve"> de rezoluție,</w:t>
      </w:r>
      <w:r w:rsidRPr="00961E0E">
        <w:rPr>
          <w:rFonts w:ascii="Roboto" w:hAnsi="Roboto"/>
          <w:i/>
          <w:iCs/>
          <w:sz w:val="24"/>
          <w:szCs w:val="24"/>
          <w:lang w:val="ro-MD"/>
        </w:rPr>
        <w:t xml:space="preserve"> a includerii unei clauze contractuale</w:t>
      </w:r>
    </w:p>
    <w:p w14:paraId="3249A5DE" w14:textId="061911AE" w:rsidR="000812C3" w:rsidRPr="00D03480" w:rsidRDefault="000812C3" w:rsidP="00D03480">
      <w:pPr>
        <w:pStyle w:val="ListParagraph"/>
        <w:numPr>
          <w:ilvl w:val="0"/>
          <w:numId w:val="24"/>
        </w:numPr>
        <w:spacing w:after="0"/>
        <w:ind w:left="0" w:firstLine="284"/>
        <w:jc w:val="both"/>
        <w:rPr>
          <w:rFonts w:ascii="Roboto" w:hAnsi="Roboto"/>
          <w:sz w:val="24"/>
          <w:szCs w:val="24"/>
          <w:lang w:val="ro-MD"/>
        </w:rPr>
      </w:pPr>
      <w:r w:rsidRPr="00510A48">
        <w:rPr>
          <w:rFonts w:ascii="Roboto" w:hAnsi="Roboto"/>
          <w:sz w:val="24"/>
          <w:szCs w:val="24"/>
          <w:lang w:val="ro-MD"/>
        </w:rPr>
        <w:t>Intervalul de timp rezonabil</w:t>
      </w:r>
      <w:r w:rsidR="00254E03">
        <w:rPr>
          <w:rFonts w:ascii="Roboto" w:hAnsi="Roboto"/>
          <w:sz w:val="24"/>
          <w:szCs w:val="24"/>
          <w:lang w:val="ro-MD"/>
        </w:rPr>
        <w:t>,</w:t>
      </w:r>
      <w:r w:rsidRPr="00510A48">
        <w:rPr>
          <w:rFonts w:ascii="Roboto" w:hAnsi="Roboto"/>
          <w:sz w:val="24"/>
          <w:szCs w:val="24"/>
          <w:lang w:val="ro-MD"/>
        </w:rPr>
        <w:t xml:space="preserve"> menționat la art. 211</w:t>
      </w:r>
      <w:r w:rsidRPr="00510A48">
        <w:rPr>
          <w:rFonts w:ascii="Roboto" w:hAnsi="Roboto"/>
          <w:sz w:val="24"/>
          <w:szCs w:val="24"/>
          <w:vertAlign w:val="superscript"/>
          <w:lang w:val="ro-MD"/>
        </w:rPr>
        <w:t>1</w:t>
      </w:r>
      <w:r w:rsidRPr="00510A48">
        <w:rPr>
          <w:rFonts w:ascii="Roboto" w:hAnsi="Roboto"/>
          <w:sz w:val="24"/>
          <w:szCs w:val="24"/>
          <w:lang w:val="ro-MD"/>
        </w:rPr>
        <w:t xml:space="preserve"> alin. </w:t>
      </w:r>
      <w:r w:rsidR="005D12D6" w:rsidRPr="00510A48">
        <w:rPr>
          <w:rFonts w:ascii="Roboto" w:hAnsi="Roboto"/>
          <w:sz w:val="24"/>
          <w:szCs w:val="24"/>
          <w:lang w:val="ro-MD"/>
        </w:rPr>
        <w:t>(</w:t>
      </w:r>
      <w:r w:rsidRPr="00510A48">
        <w:rPr>
          <w:rFonts w:ascii="Roboto" w:hAnsi="Roboto"/>
          <w:sz w:val="24"/>
          <w:szCs w:val="24"/>
          <w:lang w:val="ro-MD"/>
        </w:rPr>
        <w:t>6</w:t>
      </w:r>
      <w:r w:rsidR="005D12D6" w:rsidRPr="00510A48">
        <w:rPr>
          <w:rFonts w:ascii="Roboto" w:hAnsi="Roboto"/>
          <w:sz w:val="24"/>
          <w:szCs w:val="24"/>
          <w:lang w:val="ro-MD"/>
        </w:rPr>
        <w:t>)–(</w:t>
      </w:r>
      <w:r w:rsidRPr="00510A48">
        <w:rPr>
          <w:rFonts w:ascii="Roboto" w:hAnsi="Roboto"/>
          <w:sz w:val="24"/>
          <w:szCs w:val="24"/>
          <w:lang w:val="ro-MD"/>
        </w:rPr>
        <w:t>8</w:t>
      </w:r>
      <w:r w:rsidR="005D12D6" w:rsidRPr="00510A48">
        <w:rPr>
          <w:rFonts w:ascii="Roboto" w:hAnsi="Roboto"/>
          <w:sz w:val="24"/>
          <w:szCs w:val="24"/>
          <w:lang w:val="ro-MD"/>
        </w:rPr>
        <w:t>)</w:t>
      </w:r>
      <w:r w:rsidRPr="00510A48">
        <w:rPr>
          <w:rFonts w:ascii="Roboto" w:hAnsi="Roboto"/>
          <w:sz w:val="24"/>
          <w:szCs w:val="24"/>
          <w:lang w:val="ro-MD"/>
        </w:rPr>
        <w:t xml:space="preserve"> din Legea nr. 232/2016, este de trei luni de la data la care </w:t>
      </w:r>
      <w:r w:rsidR="00A079A9" w:rsidRPr="00510A48">
        <w:rPr>
          <w:rFonts w:ascii="Roboto" w:hAnsi="Roboto"/>
          <w:sz w:val="24"/>
          <w:szCs w:val="24"/>
          <w:lang w:val="ro-MD"/>
        </w:rPr>
        <w:t>Banca Națională</w:t>
      </w:r>
      <w:r w:rsidR="00A079A9" w:rsidRPr="00A079A9">
        <w:rPr>
          <w:rFonts w:ascii="Roboto" w:hAnsi="Roboto"/>
          <w:sz w:val="24"/>
          <w:szCs w:val="24"/>
          <w:lang w:val="ro-MD"/>
        </w:rPr>
        <w:t xml:space="preserve"> a Moldovei, în calitate de autoritate</w:t>
      </w:r>
      <w:r w:rsidR="00A25CA9">
        <w:rPr>
          <w:rFonts w:ascii="Roboto" w:hAnsi="Roboto"/>
          <w:sz w:val="24"/>
          <w:szCs w:val="24"/>
          <w:lang w:val="ro-MD"/>
        </w:rPr>
        <w:t xml:space="preserve"> competentă și în calitate de autoritate</w:t>
      </w:r>
      <w:r w:rsidR="00A079A9" w:rsidRPr="00A079A9">
        <w:rPr>
          <w:rFonts w:ascii="Roboto" w:hAnsi="Roboto"/>
          <w:sz w:val="24"/>
          <w:szCs w:val="24"/>
          <w:lang w:val="ro-MD"/>
        </w:rPr>
        <w:t xml:space="preserve"> de rezoluție</w:t>
      </w:r>
      <w:r w:rsidR="00A079A9">
        <w:rPr>
          <w:rFonts w:ascii="Roboto" w:hAnsi="Roboto"/>
          <w:sz w:val="24"/>
          <w:szCs w:val="24"/>
          <w:lang w:val="ro-MD"/>
        </w:rPr>
        <w:t xml:space="preserve">, </w:t>
      </w:r>
      <w:r w:rsidRPr="00D03480">
        <w:rPr>
          <w:rFonts w:ascii="Roboto" w:hAnsi="Roboto"/>
          <w:sz w:val="24"/>
          <w:szCs w:val="24"/>
          <w:lang w:val="ro-MD"/>
        </w:rPr>
        <w:t>primește notificarea menționată la art. 211</w:t>
      </w:r>
      <w:r w:rsidRPr="00D03480">
        <w:rPr>
          <w:rFonts w:ascii="Roboto" w:hAnsi="Roboto"/>
          <w:sz w:val="24"/>
          <w:szCs w:val="24"/>
          <w:vertAlign w:val="superscript"/>
          <w:lang w:val="ro-MD"/>
        </w:rPr>
        <w:t>1</w:t>
      </w:r>
      <w:r w:rsidRPr="00D03480">
        <w:rPr>
          <w:rFonts w:ascii="Roboto" w:hAnsi="Roboto"/>
          <w:sz w:val="24"/>
          <w:szCs w:val="24"/>
          <w:lang w:val="ro-MD"/>
        </w:rPr>
        <w:t xml:space="preserve"> alin. </w:t>
      </w:r>
      <w:r w:rsidR="005D12D6">
        <w:rPr>
          <w:rFonts w:ascii="Roboto" w:hAnsi="Roboto"/>
          <w:sz w:val="24"/>
          <w:szCs w:val="24"/>
          <w:lang w:val="ro-MD"/>
        </w:rPr>
        <w:t>(</w:t>
      </w:r>
      <w:r w:rsidRPr="00D03480">
        <w:rPr>
          <w:rFonts w:ascii="Roboto" w:hAnsi="Roboto"/>
          <w:sz w:val="24"/>
          <w:szCs w:val="24"/>
          <w:lang w:val="ro-MD"/>
        </w:rPr>
        <w:t>1</w:t>
      </w:r>
      <w:r w:rsidR="005D12D6">
        <w:rPr>
          <w:rFonts w:ascii="Roboto" w:hAnsi="Roboto"/>
          <w:sz w:val="24"/>
          <w:szCs w:val="24"/>
          <w:lang w:val="ro-MD"/>
        </w:rPr>
        <w:t>)–(</w:t>
      </w:r>
      <w:r w:rsidRPr="00D03480">
        <w:rPr>
          <w:rFonts w:ascii="Roboto" w:hAnsi="Roboto"/>
          <w:sz w:val="24"/>
          <w:szCs w:val="24"/>
          <w:lang w:val="ro-MD"/>
        </w:rPr>
        <w:t>5</w:t>
      </w:r>
      <w:r w:rsidR="005D12D6">
        <w:rPr>
          <w:rFonts w:ascii="Roboto" w:hAnsi="Roboto"/>
          <w:sz w:val="24"/>
          <w:szCs w:val="24"/>
          <w:lang w:val="ro-MD"/>
        </w:rPr>
        <w:t>)</w:t>
      </w:r>
      <w:r w:rsidRPr="00D03480">
        <w:rPr>
          <w:rFonts w:ascii="Roboto" w:hAnsi="Roboto"/>
          <w:sz w:val="24"/>
          <w:szCs w:val="24"/>
          <w:lang w:val="ro-MD"/>
        </w:rPr>
        <w:t xml:space="preserve"> din Legea nr. 232/2016.</w:t>
      </w:r>
    </w:p>
    <w:p w14:paraId="4E6CF8C9" w14:textId="2904F0E6" w:rsidR="000812C3" w:rsidRPr="001176CA" w:rsidRDefault="000812C3" w:rsidP="00D03480">
      <w:pPr>
        <w:pStyle w:val="ListParagraph"/>
        <w:numPr>
          <w:ilvl w:val="0"/>
          <w:numId w:val="24"/>
        </w:numPr>
        <w:spacing w:after="0"/>
        <w:ind w:left="0" w:firstLine="284"/>
        <w:jc w:val="both"/>
        <w:rPr>
          <w:rFonts w:ascii="Roboto" w:hAnsi="Roboto"/>
          <w:sz w:val="24"/>
          <w:szCs w:val="24"/>
          <w:lang w:val="ro-MD"/>
        </w:rPr>
      </w:pPr>
      <w:r w:rsidRPr="001176CA">
        <w:rPr>
          <w:rFonts w:ascii="Roboto" w:hAnsi="Roboto"/>
          <w:sz w:val="24"/>
          <w:szCs w:val="24"/>
          <w:lang w:val="ro-MD"/>
        </w:rPr>
        <w:t>În cazul în care notificarea</w:t>
      </w:r>
      <w:r w:rsidR="00AD49AD">
        <w:rPr>
          <w:rFonts w:ascii="Roboto" w:hAnsi="Roboto"/>
          <w:sz w:val="24"/>
          <w:szCs w:val="24"/>
          <w:lang w:val="ro-MD"/>
        </w:rPr>
        <w:t>,</w:t>
      </w:r>
      <w:r w:rsidRPr="001176CA">
        <w:rPr>
          <w:rFonts w:ascii="Roboto" w:hAnsi="Roboto"/>
          <w:sz w:val="24"/>
          <w:szCs w:val="24"/>
          <w:lang w:val="ro-MD"/>
        </w:rPr>
        <w:t xml:space="preserve"> menționată la art. 211</w:t>
      </w:r>
      <w:r w:rsidRPr="001176CA">
        <w:rPr>
          <w:rFonts w:ascii="Roboto" w:hAnsi="Roboto"/>
          <w:sz w:val="24"/>
          <w:szCs w:val="24"/>
          <w:vertAlign w:val="superscript"/>
          <w:lang w:val="ro-MD"/>
        </w:rPr>
        <w:t>1</w:t>
      </w:r>
      <w:r w:rsidRPr="001176CA">
        <w:rPr>
          <w:rFonts w:ascii="Roboto" w:hAnsi="Roboto"/>
          <w:sz w:val="24"/>
          <w:szCs w:val="24"/>
          <w:lang w:val="ro-MD"/>
        </w:rPr>
        <w:t xml:space="preserve"> alin. </w:t>
      </w:r>
      <w:r w:rsidR="00015AD9">
        <w:rPr>
          <w:rFonts w:ascii="Roboto" w:hAnsi="Roboto"/>
          <w:sz w:val="24"/>
          <w:szCs w:val="24"/>
          <w:lang w:val="ro-MD"/>
        </w:rPr>
        <w:t>(</w:t>
      </w:r>
      <w:r w:rsidRPr="001176CA">
        <w:rPr>
          <w:rFonts w:ascii="Roboto" w:hAnsi="Roboto"/>
          <w:sz w:val="24"/>
          <w:szCs w:val="24"/>
          <w:lang w:val="ro-MD"/>
        </w:rPr>
        <w:t>1</w:t>
      </w:r>
      <w:r w:rsidR="00015AD9">
        <w:rPr>
          <w:rFonts w:ascii="Roboto" w:hAnsi="Roboto"/>
          <w:sz w:val="24"/>
          <w:szCs w:val="24"/>
          <w:lang w:val="ro-MD"/>
        </w:rPr>
        <w:t>)</w:t>
      </w:r>
      <w:r w:rsidR="005D12D6">
        <w:rPr>
          <w:rFonts w:ascii="Roboto" w:hAnsi="Roboto"/>
          <w:sz w:val="24"/>
          <w:szCs w:val="24"/>
          <w:lang w:val="ro-MD"/>
        </w:rPr>
        <w:t>–</w:t>
      </w:r>
      <w:r w:rsidR="00015AD9">
        <w:rPr>
          <w:rFonts w:ascii="Roboto" w:hAnsi="Roboto"/>
          <w:sz w:val="24"/>
          <w:szCs w:val="24"/>
          <w:lang w:val="ro-MD"/>
        </w:rPr>
        <w:t>(</w:t>
      </w:r>
      <w:r w:rsidRPr="001176CA">
        <w:rPr>
          <w:rFonts w:ascii="Roboto" w:hAnsi="Roboto"/>
          <w:sz w:val="24"/>
          <w:szCs w:val="24"/>
          <w:lang w:val="ro-MD"/>
        </w:rPr>
        <w:t>5</w:t>
      </w:r>
      <w:r w:rsidR="00015AD9">
        <w:rPr>
          <w:rFonts w:ascii="Roboto" w:hAnsi="Roboto"/>
          <w:sz w:val="24"/>
          <w:szCs w:val="24"/>
          <w:lang w:val="ro-MD"/>
        </w:rPr>
        <w:t>)</w:t>
      </w:r>
      <w:r w:rsidRPr="001176CA">
        <w:rPr>
          <w:rFonts w:ascii="Roboto" w:hAnsi="Roboto"/>
          <w:sz w:val="24"/>
          <w:szCs w:val="24"/>
          <w:lang w:val="ro-MD"/>
        </w:rPr>
        <w:t xml:space="preserve"> din Legea nr. 232/2016, este incompletă, </w:t>
      </w:r>
      <w:r w:rsidR="00D139BB" w:rsidRPr="00D139BB">
        <w:rPr>
          <w:rFonts w:ascii="Roboto" w:hAnsi="Roboto"/>
          <w:sz w:val="24"/>
          <w:szCs w:val="24"/>
          <w:lang w:val="ro-MD"/>
        </w:rPr>
        <w:t>Banca Națională a Moldovei</w:t>
      </w:r>
      <w:r w:rsidR="00AD49AD">
        <w:rPr>
          <w:rFonts w:ascii="Roboto" w:hAnsi="Roboto"/>
          <w:sz w:val="24"/>
          <w:szCs w:val="24"/>
          <w:lang w:val="ro-MD"/>
        </w:rPr>
        <w:t>,</w:t>
      </w:r>
      <w:r w:rsidR="00D139BB" w:rsidRPr="00D139BB">
        <w:rPr>
          <w:rFonts w:ascii="Roboto" w:hAnsi="Roboto"/>
          <w:sz w:val="24"/>
          <w:szCs w:val="24"/>
          <w:lang w:val="ro-MD"/>
        </w:rPr>
        <w:t xml:space="preserve"> în calitate de autoritate</w:t>
      </w:r>
      <w:r w:rsidR="00A25CA9">
        <w:rPr>
          <w:rFonts w:ascii="Roboto" w:hAnsi="Roboto"/>
          <w:sz w:val="24"/>
          <w:szCs w:val="24"/>
          <w:lang w:val="ro-MD"/>
        </w:rPr>
        <w:t xml:space="preserve"> competentă și în calitate de autoritate</w:t>
      </w:r>
      <w:r w:rsidR="00D139BB" w:rsidRPr="00D139BB">
        <w:rPr>
          <w:rFonts w:ascii="Roboto" w:hAnsi="Roboto"/>
          <w:sz w:val="24"/>
          <w:szCs w:val="24"/>
          <w:lang w:val="ro-MD"/>
        </w:rPr>
        <w:t xml:space="preserve"> de rezoluție</w:t>
      </w:r>
      <w:r w:rsidR="00D139BB">
        <w:rPr>
          <w:rFonts w:ascii="Roboto" w:hAnsi="Roboto"/>
          <w:sz w:val="24"/>
          <w:szCs w:val="24"/>
          <w:lang w:val="ro-MD"/>
        </w:rPr>
        <w:t>,</w:t>
      </w:r>
      <w:r w:rsidRPr="001176CA">
        <w:rPr>
          <w:rFonts w:ascii="Roboto" w:hAnsi="Roboto"/>
          <w:sz w:val="24"/>
          <w:szCs w:val="24"/>
          <w:lang w:val="ro-MD"/>
        </w:rPr>
        <w:t xml:space="preserve"> indică informațiile lipsă instituției</w:t>
      </w:r>
      <w:r w:rsidR="00B35DC8">
        <w:rPr>
          <w:rFonts w:ascii="Roboto" w:hAnsi="Roboto"/>
          <w:sz w:val="24"/>
          <w:szCs w:val="24"/>
          <w:lang w:val="ro-MD"/>
        </w:rPr>
        <w:t xml:space="preserve"> de credit</w:t>
      </w:r>
      <w:r w:rsidRPr="001176CA">
        <w:rPr>
          <w:rFonts w:ascii="Roboto" w:hAnsi="Roboto"/>
          <w:sz w:val="24"/>
          <w:szCs w:val="24"/>
          <w:lang w:val="ro-MD"/>
        </w:rPr>
        <w:t xml:space="preserve"> sau entității care a efectuat notificarea. Intervalul de timp rezonabil menționat la </w:t>
      </w:r>
      <w:r w:rsidR="005B4639">
        <w:rPr>
          <w:rFonts w:ascii="Roboto" w:hAnsi="Roboto"/>
          <w:sz w:val="24"/>
          <w:szCs w:val="24"/>
          <w:lang w:val="ro-MD"/>
        </w:rPr>
        <w:t>pct</w:t>
      </w:r>
      <w:r w:rsidRPr="001176CA">
        <w:rPr>
          <w:rFonts w:ascii="Roboto" w:hAnsi="Roboto"/>
          <w:sz w:val="24"/>
          <w:szCs w:val="24"/>
          <w:lang w:val="ro-MD"/>
        </w:rPr>
        <w:t>. 1</w:t>
      </w:r>
      <w:r w:rsidR="005B4639">
        <w:rPr>
          <w:rFonts w:ascii="Roboto" w:hAnsi="Roboto"/>
          <w:sz w:val="24"/>
          <w:szCs w:val="24"/>
          <w:lang w:val="ro-MD"/>
        </w:rPr>
        <w:t>4</w:t>
      </w:r>
      <w:r w:rsidRPr="001176CA">
        <w:rPr>
          <w:rFonts w:ascii="Roboto" w:hAnsi="Roboto"/>
          <w:sz w:val="24"/>
          <w:szCs w:val="24"/>
          <w:lang w:val="ro-MD"/>
        </w:rPr>
        <w:t xml:space="preserve"> începe odată cu transmiterea tuturor informațiilor lipsă.</w:t>
      </w:r>
    </w:p>
    <w:p w14:paraId="67D0AA25" w14:textId="0B476639" w:rsidR="000812C3" w:rsidRPr="00012DD0" w:rsidRDefault="00012DD0" w:rsidP="00012DD0">
      <w:pPr>
        <w:pStyle w:val="ListParagraph"/>
        <w:numPr>
          <w:ilvl w:val="0"/>
          <w:numId w:val="24"/>
        </w:numPr>
        <w:spacing w:after="0"/>
        <w:ind w:left="0" w:firstLine="284"/>
        <w:jc w:val="both"/>
        <w:rPr>
          <w:rFonts w:ascii="Roboto" w:hAnsi="Roboto"/>
          <w:sz w:val="24"/>
          <w:szCs w:val="24"/>
          <w:lang w:val="ro-MD"/>
        </w:rPr>
      </w:pPr>
      <w:r>
        <w:rPr>
          <w:rFonts w:ascii="Roboto" w:hAnsi="Roboto"/>
          <w:sz w:val="24"/>
          <w:szCs w:val="24"/>
          <w:lang w:val="ro-MD"/>
        </w:rPr>
        <w:t>D</w:t>
      </w:r>
      <w:r w:rsidR="000812C3" w:rsidRPr="00012DD0">
        <w:rPr>
          <w:rFonts w:ascii="Roboto" w:hAnsi="Roboto"/>
          <w:sz w:val="24"/>
          <w:szCs w:val="24"/>
          <w:lang w:val="ro-MD"/>
        </w:rPr>
        <w:t xml:space="preserve">acă notificarea este complexă, </w:t>
      </w:r>
      <w:r w:rsidR="00D139BB" w:rsidRPr="00012DD0">
        <w:rPr>
          <w:rFonts w:ascii="Roboto" w:hAnsi="Roboto"/>
          <w:sz w:val="24"/>
          <w:szCs w:val="24"/>
          <w:lang w:val="ro-MD"/>
        </w:rPr>
        <w:t>Banca Națională a Moldovei</w:t>
      </w:r>
      <w:r w:rsidR="00AD49AD">
        <w:rPr>
          <w:rFonts w:ascii="Roboto" w:hAnsi="Roboto"/>
          <w:sz w:val="24"/>
          <w:szCs w:val="24"/>
          <w:lang w:val="ro-MD"/>
        </w:rPr>
        <w:t>,</w:t>
      </w:r>
      <w:r w:rsidR="00D139BB" w:rsidRPr="00012DD0">
        <w:rPr>
          <w:rFonts w:ascii="Roboto" w:hAnsi="Roboto"/>
          <w:sz w:val="24"/>
          <w:szCs w:val="24"/>
          <w:lang w:val="ro-MD"/>
        </w:rPr>
        <w:t xml:space="preserve"> în calitate de autoritate</w:t>
      </w:r>
      <w:r w:rsidR="00A25CA9">
        <w:rPr>
          <w:rFonts w:ascii="Roboto" w:hAnsi="Roboto"/>
          <w:sz w:val="24"/>
          <w:szCs w:val="24"/>
          <w:lang w:val="ro-MD"/>
        </w:rPr>
        <w:t xml:space="preserve"> competentă și în calitate de autoritate</w:t>
      </w:r>
      <w:r w:rsidR="00D139BB" w:rsidRPr="00012DD0">
        <w:rPr>
          <w:rFonts w:ascii="Roboto" w:hAnsi="Roboto"/>
          <w:sz w:val="24"/>
          <w:szCs w:val="24"/>
          <w:lang w:val="ro-MD"/>
        </w:rPr>
        <w:t xml:space="preserve"> de rezoluție</w:t>
      </w:r>
      <w:r w:rsidR="000812C3" w:rsidRPr="00012DD0">
        <w:rPr>
          <w:rFonts w:ascii="Roboto" w:hAnsi="Roboto"/>
          <w:sz w:val="24"/>
          <w:szCs w:val="24"/>
          <w:lang w:val="ro-MD"/>
        </w:rPr>
        <w:t xml:space="preserve">, poate prelungi cu trei luni intervalul de timp menționat la </w:t>
      </w:r>
      <w:r w:rsidR="005B4639" w:rsidRPr="00012DD0">
        <w:rPr>
          <w:rFonts w:ascii="Roboto" w:hAnsi="Roboto"/>
          <w:sz w:val="24"/>
          <w:szCs w:val="24"/>
          <w:lang w:val="ro-MD"/>
        </w:rPr>
        <w:t>pct</w:t>
      </w:r>
      <w:r w:rsidR="000812C3" w:rsidRPr="00012DD0">
        <w:rPr>
          <w:rFonts w:ascii="Roboto" w:hAnsi="Roboto"/>
          <w:sz w:val="24"/>
          <w:szCs w:val="24"/>
          <w:lang w:val="ro-MD"/>
        </w:rPr>
        <w:t>. 1</w:t>
      </w:r>
      <w:r w:rsidR="005B4639" w:rsidRPr="00012DD0">
        <w:rPr>
          <w:rFonts w:ascii="Roboto" w:hAnsi="Roboto"/>
          <w:sz w:val="24"/>
          <w:szCs w:val="24"/>
          <w:lang w:val="ro-MD"/>
        </w:rPr>
        <w:t>4</w:t>
      </w:r>
      <w:r w:rsidR="000812C3" w:rsidRPr="00012DD0">
        <w:rPr>
          <w:rFonts w:ascii="Roboto" w:hAnsi="Roboto"/>
          <w:sz w:val="24"/>
          <w:szCs w:val="24"/>
          <w:lang w:val="ro-MD"/>
        </w:rPr>
        <w:t>.</w:t>
      </w:r>
    </w:p>
    <w:p w14:paraId="4B1C439A" w14:textId="47469BAF" w:rsidR="000812C3" w:rsidRPr="00842165" w:rsidRDefault="00D139BB" w:rsidP="00D03480">
      <w:pPr>
        <w:pStyle w:val="ListParagraph"/>
        <w:numPr>
          <w:ilvl w:val="0"/>
          <w:numId w:val="24"/>
        </w:numPr>
        <w:spacing w:after="0"/>
        <w:ind w:left="0" w:firstLine="284"/>
        <w:jc w:val="both"/>
        <w:rPr>
          <w:rFonts w:ascii="Roboto" w:hAnsi="Roboto"/>
          <w:sz w:val="24"/>
          <w:szCs w:val="24"/>
          <w:lang w:val="ro-MD"/>
        </w:rPr>
      </w:pPr>
      <w:r w:rsidRPr="00D139BB">
        <w:rPr>
          <w:rFonts w:ascii="Roboto" w:hAnsi="Roboto"/>
          <w:sz w:val="24"/>
          <w:szCs w:val="24"/>
          <w:lang w:val="ro-MD"/>
        </w:rPr>
        <w:t>Banca Națională a Moldovei</w:t>
      </w:r>
      <w:r w:rsidR="00AD49AD">
        <w:rPr>
          <w:rFonts w:ascii="Roboto" w:hAnsi="Roboto"/>
          <w:sz w:val="24"/>
          <w:szCs w:val="24"/>
          <w:lang w:val="ro-MD"/>
        </w:rPr>
        <w:t>,</w:t>
      </w:r>
      <w:r w:rsidRPr="00D139BB">
        <w:rPr>
          <w:rFonts w:ascii="Roboto" w:hAnsi="Roboto"/>
          <w:sz w:val="24"/>
          <w:szCs w:val="24"/>
          <w:lang w:val="ro-MD"/>
        </w:rPr>
        <w:t xml:space="preserve"> în calitate de autoritate</w:t>
      </w:r>
      <w:r w:rsidR="00A25CA9">
        <w:rPr>
          <w:rFonts w:ascii="Roboto" w:hAnsi="Roboto"/>
          <w:sz w:val="24"/>
          <w:szCs w:val="24"/>
          <w:lang w:val="ro-MD"/>
        </w:rPr>
        <w:t xml:space="preserve"> competentă și în calitate de autoritate</w:t>
      </w:r>
      <w:r w:rsidRPr="00D139BB">
        <w:rPr>
          <w:rFonts w:ascii="Roboto" w:hAnsi="Roboto"/>
          <w:sz w:val="24"/>
          <w:szCs w:val="24"/>
          <w:lang w:val="ro-MD"/>
        </w:rPr>
        <w:t xml:space="preserve"> de rezoluție</w:t>
      </w:r>
      <w:r w:rsidR="000812C3" w:rsidRPr="00842165">
        <w:rPr>
          <w:rFonts w:ascii="Roboto" w:hAnsi="Roboto"/>
          <w:sz w:val="24"/>
          <w:szCs w:val="24"/>
          <w:lang w:val="ro-MD"/>
        </w:rPr>
        <w:t>, informează instituția</w:t>
      </w:r>
      <w:r w:rsidR="00B35DC8">
        <w:rPr>
          <w:rFonts w:ascii="Roboto" w:hAnsi="Roboto"/>
          <w:sz w:val="24"/>
          <w:szCs w:val="24"/>
          <w:lang w:val="ro-MD"/>
        </w:rPr>
        <w:t xml:space="preserve"> de credit</w:t>
      </w:r>
      <w:r w:rsidR="000812C3" w:rsidRPr="00842165">
        <w:rPr>
          <w:rFonts w:ascii="Roboto" w:hAnsi="Roboto"/>
          <w:sz w:val="24"/>
          <w:szCs w:val="24"/>
          <w:lang w:val="ro-MD"/>
        </w:rPr>
        <w:t xml:space="preserve"> sau entitatea care a efectuat notificarea cu privire la prelungire și la motivele </w:t>
      </w:r>
      <w:r w:rsidR="000812C3" w:rsidRPr="00842165">
        <w:rPr>
          <w:rFonts w:ascii="Roboto" w:hAnsi="Roboto"/>
          <w:sz w:val="24"/>
          <w:szCs w:val="24"/>
          <w:lang w:val="ro-MD"/>
        </w:rPr>
        <w:t>acesteia.</w:t>
      </w:r>
    </w:p>
    <w:p w14:paraId="10BAC9B6" w14:textId="77777777" w:rsidR="00761CBD" w:rsidRPr="00842165" w:rsidRDefault="00761CBD" w:rsidP="00326EA8">
      <w:pPr>
        <w:spacing w:after="0"/>
        <w:jc w:val="center"/>
        <w:rPr>
          <w:rFonts w:ascii="Roboto" w:hAnsi="Roboto"/>
          <w:sz w:val="24"/>
          <w:szCs w:val="24"/>
          <w:lang w:val="ro-MD"/>
        </w:rPr>
      </w:pPr>
    </w:p>
    <w:p w14:paraId="7850CE16" w14:textId="07BBD895" w:rsidR="001176CA" w:rsidRPr="00842165" w:rsidRDefault="005238C0" w:rsidP="001176CA">
      <w:pPr>
        <w:spacing w:after="0"/>
        <w:jc w:val="center"/>
        <w:rPr>
          <w:rFonts w:ascii="Roboto" w:hAnsi="Roboto"/>
          <w:b/>
          <w:bCs/>
          <w:sz w:val="24"/>
          <w:szCs w:val="24"/>
          <w:lang w:val="ro-MD"/>
        </w:rPr>
      </w:pPr>
      <w:r>
        <w:rPr>
          <w:rFonts w:ascii="Roboto" w:hAnsi="Roboto"/>
          <w:b/>
          <w:bCs/>
          <w:sz w:val="24"/>
          <w:szCs w:val="24"/>
          <w:lang w:val="ro-MD"/>
        </w:rPr>
        <w:t>Capitolul</w:t>
      </w:r>
      <w:r w:rsidR="001176CA" w:rsidRPr="00842165">
        <w:rPr>
          <w:rFonts w:ascii="Roboto" w:hAnsi="Roboto"/>
          <w:b/>
          <w:bCs/>
          <w:sz w:val="24"/>
          <w:szCs w:val="24"/>
          <w:lang w:val="ro-MD"/>
        </w:rPr>
        <w:t xml:space="preserve"> I</w:t>
      </w:r>
      <w:r w:rsidR="00A34FD5">
        <w:rPr>
          <w:rFonts w:ascii="Roboto" w:hAnsi="Roboto"/>
          <w:b/>
          <w:bCs/>
          <w:sz w:val="24"/>
          <w:szCs w:val="24"/>
          <w:lang w:val="ro-MD"/>
        </w:rPr>
        <w:t>V</w:t>
      </w:r>
    </w:p>
    <w:p w14:paraId="1D330909" w14:textId="68D8FB38" w:rsidR="001176CA" w:rsidRPr="00842165" w:rsidRDefault="005238C0" w:rsidP="001176CA">
      <w:pPr>
        <w:spacing w:after="0"/>
        <w:jc w:val="center"/>
        <w:rPr>
          <w:rFonts w:ascii="Roboto" w:hAnsi="Roboto"/>
          <w:b/>
          <w:bCs/>
          <w:sz w:val="24"/>
          <w:szCs w:val="24"/>
          <w:lang w:val="ro-MD"/>
        </w:rPr>
      </w:pPr>
      <w:r w:rsidRPr="00842165">
        <w:rPr>
          <w:rFonts w:ascii="Roboto" w:hAnsi="Roboto"/>
          <w:b/>
          <w:bCs/>
          <w:sz w:val="24"/>
          <w:szCs w:val="24"/>
          <w:lang w:val="ro-MD"/>
        </w:rPr>
        <w:t>Standardele tehnice care stabilesc conținutul clauzelor contractuale privind recunoașterea competențelor de suspendare în caz de rezoluție</w:t>
      </w:r>
    </w:p>
    <w:p w14:paraId="31E68EE6" w14:textId="77777777" w:rsidR="001176CA" w:rsidRPr="00510A48" w:rsidRDefault="001176CA" w:rsidP="001176CA">
      <w:pPr>
        <w:spacing w:after="0"/>
        <w:jc w:val="center"/>
        <w:rPr>
          <w:rFonts w:ascii="Roboto" w:hAnsi="Roboto"/>
          <w:sz w:val="24"/>
          <w:szCs w:val="24"/>
          <w:lang w:val="ro-MD"/>
        </w:rPr>
      </w:pPr>
    </w:p>
    <w:p w14:paraId="142256BA" w14:textId="1E0922AB" w:rsidR="001176CA" w:rsidRPr="00961E0E" w:rsidRDefault="005238C0" w:rsidP="001176CA">
      <w:pPr>
        <w:spacing w:after="0"/>
        <w:jc w:val="center"/>
        <w:rPr>
          <w:rFonts w:ascii="Roboto" w:hAnsi="Roboto"/>
          <w:i/>
          <w:iCs/>
          <w:sz w:val="24"/>
          <w:szCs w:val="24"/>
          <w:lang w:val="ro-MD"/>
        </w:rPr>
      </w:pPr>
      <w:r w:rsidRPr="00961E0E">
        <w:rPr>
          <w:rFonts w:ascii="Roboto" w:hAnsi="Roboto"/>
          <w:i/>
          <w:iCs/>
          <w:sz w:val="24"/>
          <w:szCs w:val="24"/>
          <w:lang w:val="ro-MD"/>
        </w:rPr>
        <w:t>Secțiunea</w:t>
      </w:r>
      <w:r w:rsidR="001176CA" w:rsidRPr="00961E0E">
        <w:rPr>
          <w:rFonts w:ascii="Roboto" w:hAnsi="Roboto"/>
          <w:i/>
          <w:iCs/>
          <w:sz w:val="24"/>
          <w:szCs w:val="24"/>
          <w:lang w:val="ro-MD"/>
        </w:rPr>
        <w:t xml:space="preserve"> I</w:t>
      </w:r>
    </w:p>
    <w:p w14:paraId="0465E787" w14:textId="175D22E5" w:rsidR="001176CA" w:rsidRPr="00961E0E" w:rsidRDefault="00842165" w:rsidP="001176CA">
      <w:pPr>
        <w:spacing w:after="0"/>
        <w:jc w:val="center"/>
        <w:rPr>
          <w:rFonts w:ascii="Roboto" w:hAnsi="Roboto"/>
          <w:i/>
          <w:iCs/>
          <w:sz w:val="24"/>
          <w:szCs w:val="24"/>
          <w:lang w:val="ro-MD"/>
        </w:rPr>
      </w:pPr>
      <w:r w:rsidRPr="00961E0E">
        <w:rPr>
          <w:rFonts w:ascii="Roboto" w:hAnsi="Roboto"/>
          <w:i/>
          <w:iCs/>
          <w:sz w:val="24"/>
          <w:szCs w:val="24"/>
          <w:lang w:val="ro-MD"/>
        </w:rPr>
        <w:t>Conținutul clauzelor contractuale</w:t>
      </w:r>
    </w:p>
    <w:p w14:paraId="7220677D" w14:textId="2B523B62" w:rsidR="00911109" w:rsidRPr="00510A48" w:rsidRDefault="00911109" w:rsidP="00D03480">
      <w:pPr>
        <w:pStyle w:val="ListParagraph"/>
        <w:numPr>
          <w:ilvl w:val="0"/>
          <w:numId w:val="24"/>
        </w:numPr>
        <w:spacing w:after="0"/>
        <w:ind w:left="0" w:firstLine="284"/>
        <w:jc w:val="both"/>
        <w:rPr>
          <w:rFonts w:ascii="Roboto" w:hAnsi="Roboto"/>
          <w:sz w:val="24"/>
          <w:szCs w:val="24"/>
          <w:lang w:val="ro-MD"/>
        </w:rPr>
      </w:pPr>
      <w:r w:rsidRPr="00510A48">
        <w:rPr>
          <w:rFonts w:ascii="Roboto" w:hAnsi="Roboto"/>
          <w:sz w:val="24"/>
          <w:szCs w:val="24"/>
          <w:lang w:val="ro-MD"/>
        </w:rPr>
        <w:t>Instituțiile</w:t>
      </w:r>
      <w:r w:rsidR="00B35DC8">
        <w:rPr>
          <w:rFonts w:ascii="Roboto" w:hAnsi="Roboto"/>
          <w:sz w:val="24"/>
          <w:szCs w:val="24"/>
          <w:lang w:val="ro-MD"/>
        </w:rPr>
        <w:t xml:space="preserve"> </w:t>
      </w:r>
      <w:r w:rsidR="00824389">
        <w:rPr>
          <w:rFonts w:ascii="Roboto" w:hAnsi="Roboto"/>
          <w:sz w:val="24"/>
          <w:szCs w:val="24"/>
          <w:lang w:val="ro-MD"/>
        </w:rPr>
        <w:t xml:space="preserve">de </w:t>
      </w:r>
      <w:r w:rsidR="00B35DC8">
        <w:rPr>
          <w:rFonts w:ascii="Roboto" w:hAnsi="Roboto"/>
          <w:sz w:val="24"/>
          <w:szCs w:val="24"/>
          <w:lang w:val="ro-MD"/>
        </w:rPr>
        <w:t>credit</w:t>
      </w:r>
      <w:r w:rsidRPr="00510A48">
        <w:rPr>
          <w:rFonts w:ascii="Roboto" w:hAnsi="Roboto"/>
          <w:sz w:val="24"/>
          <w:szCs w:val="24"/>
          <w:lang w:val="ro-MD"/>
        </w:rPr>
        <w:t xml:space="preserve"> și entitățile la încheierea contractelor financiare relevante guvernate de legea unui stat terț includ în respectivele contracte o clauză prin care:</w:t>
      </w:r>
    </w:p>
    <w:p w14:paraId="4BDAD994" w14:textId="65F90B39" w:rsidR="00911109" w:rsidRPr="00510A48" w:rsidRDefault="001176CA" w:rsidP="00911109">
      <w:pPr>
        <w:pStyle w:val="ListParagraph"/>
        <w:numPr>
          <w:ilvl w:val="0"/>
          <w:numId w:val="25"/>
        </w:numPr>
        <w:spacing w:after="0"/>
        <w:ind w:left="0" w:firstLine="284"/>
        <w:jc w:val="both"/>
        <w:rPr>
          <w:rFonts w:ascii="Roboto" w:hAnsi="Roboto"/>
          <w:sz w:val="24"/>
          <w:szCs w:val="24"/>
          <w:lang w:val="ro-MD"/>
        </w:rPr>
      </w:pPr>
      <w:r w:rsidRPr="00510A48">
        <w:rPr>
          <w:rFonts w:ascii="Roboto" w:hAnsi="Roboto"/>
          <w:sz w:val="24"/>
          <w:szCs w:val="24"/>
          <w:lang w:val="ro-MD"/>
        </w:rPr>
        <w:t xml:space="preserve">Părțile recunosc și acceptă faptul că respectivul contract poate face obiectul exercitării de către </w:t>
      </w:r>
      <w:r w:rsidR="00D139BB" w:rsidRPr="00510A48">
        <w:rPr>
          <w:rFonts w:ascii="Roboto" w:hAnsi="Roboto"/>
          <w:sz w:val="24"/>
          <w:szCs w:val="24"/>
          <w:lang w:val="ro-MD"/>
        </w:rPr>
        <w:t>Banca Națională a Moldovei</w:t>
      </w:r>
      <w:r w:rsidR="00AD49AD">
        <w:rPr>
          <w:rFonts w:ascii="Roboto" w:hAnsi="Roboto"/>
          <w:sz w:val="24"/>
          <w:szCs w:val="24"/>
          <w:lang w:val="ro-MD"/>
        </w:rPr>
        <w:t>,</w:t>
      </w:r>
      <w:r w:rsidR="00D139BB" w:rsidRPr="00510A48">
        <w:rPr>
          <w:rFonts w:ascii="Roboto" w:hAnsi="Roboto"/>
          <w:sz w:val="24"/>
          <w:szCs w:val="24"/>
          <w:lang w:val="ro-MD"/>
        </w:rPr>
        <w:t xml:space="preserve"> în calitate de autoritate competentă și în calitate de autoritate de rezoluție,</w:t>
      </w:r>
      <w:r w:rsidRPr="00510A48">
        <w:rPr>
          <w:rFonts w:ascii="Roboto" w:hAnsi="Roboto"/>
          <w:sz w:val="24"/>
          <w:szCs w:val="24"/>
          <w:lang w:val="ro-MD"/>
        </w:rPr>
        <w:t xml:space="preserve"> a competențelor de a suspenda sau de a restricționa drepturile și obligațiile care decurg dintr-un contract</w:t>
      </w:r>
      <w:r w:rsidR="00AD49AD">
        <w:rPr>
          <w:rFonts w:ascii="Roboto" w:hAnsi="Roboto"/>
          <w:sz w:val="24"/>
          <w:szCs w:val="24"/>
          <w:lang w:val="ro-MD"/>
        </w:rPr>
        <w:t>,</w:t>
      </w:r>
      <w:r w:rsidRPr="00510A48">
        <w:rPr>
          <w:rFonts w:ascii="Roboto" w:hAnsi="Roboto"/>
          <w:sz w:val="24"/>
          <w:szCs w:val="24"/>
          <w:lang w:val="ro-MD"/>
        </w:rPr>
        <w:t xml:space="preserve"> în temeiul art. 60</w:t>
      </w:r>
      <w:r w:rsidRPr="00510A48">
        <w:rPr>
          <w:rFonts w:ascii="Roboto" w:hAnsi="Roboto"/>
          <w:sz w:val="24"/>
          <w:szCs w:val="24"/>
          <w:vertAlign w:val="superscript"/>
          <w:lang w:val="ro-MD"/>
        </w:rPr>
        <w:t>1</w:t>
      </w:r>
      <w:r w:rsidR="007232B9" w:rsidRPr="00510A48">
        <w:rPr>
          <w:rFonts w:ascii="Roboto" w:eastAsia="Times New Roman" w:hAnsi="Roboto" w:cs="Times New Roman"/>
          <w:sz w:val="24"/>
          <w:szCs w:val="24"/>
          <w:lang w:val="ro-RO" w:eastAsia="ro-MD"/>
        </w:rPr>
        <w:t>–</w:t>
      </w:r>
      <w:r w:rsidRPr="00510A48">
        <w:rPr>
          <w:rFonts w:ascii="Roboto" w:hAnsi="Roboto"/>
          <w:sz w:val="24"/>
          <w:szCs w:val="24"/>
          <w:lang w:val="ro-MD"/>
        </w:rPr>
        <w:t>60</w:t>
      </w:r>
      <w:r w:rsidRPr="00510A48">
        <w:rPr>
          <w:rFonts w:ascii="Roboto" w:hAnsi="Roboto"/>
          <w:sz w:val="24"/>
          <w:szCs w:val="24"/>
          <w:vertAlign w:val="superscript"/>
          <w:lang w:val="ro-MD"/>
        </w:rPr>
        <w:t>10</w:t>
      </w:r>
      <w:r w:rsidRPr="00510A48">
        <w:rPr>
          <w:rFonts w:ascii="Roboto" w:hAnsi="Roboto"/>
          <w:sz w:val="24"/>
          <w:szCs w:val="24"/>
          <w:lang w:val="ro-MD"/>
        </w:rPr>
        <w:t xml:space="preserve"> și art. 246</w:t>
      </w:r>
      <w:r w:rsidR="007232B9" w:rsidRPr="00510A48">
        <w:rPr>
          <w:rFonts w:ascii="Roboto" w:eastAsia="Times New Roman" w:hAnsi="Roboto" w:cs="Times New Roman"/>
          <w:sz w:val="24"/>
          <w:szCs w:val="24"/>
          <w:lang w:val="ro-RO" w:eastAsia="ro-MD"/>
        </w:rPr>
        <w:t>–</w:t>
      </w:r>
      <w:r w:rsidRPr="00510A48">
        <w:rPr>
          <w:rFonts w:ascii="Roboto" w:hAnsi="Roboto"/>
          <w:sz w:val="24"/>
          <w:szCs w:val="24"/>
          <w:lang w:val="ro-MD"/>
        </w:rPr>
        <w:t>258 din Legea nr. 232/2016, și că se aplică condițiile prevăzute la art. 241</w:t>
      </w:r>
      <w:r w:rsidR="007232B9" w:rsidRPr="00510A48">
        <w:rPr>
          <w:rFonts w:ascii="Roboto" w:eastAsia="Times New Roman" w:hAnsi="Roboto" w:cs="Times New Roman"/>
          <w:sz w:val="24"/>
          <w:szCs w:val="24"/>
          <w:lang w:val="ro-RO" w:eastAsia="ro-MD"/>
        </w:rPr>
        <w:t>–</w:t>
      </w:r>
      <w:r w:rsidRPr="00510A48">
        <w:rPr>
          <w:rFonts w:ascii="Roboto" w:hAnsi="Roboto"/>
          <w:sz w:val="24"/>
          <w:szCs w:val="24"/>
          <w:lang w:val="ro-MD"/>
        </w:rPr>
        <w:t>245 din Legea nr. 232/2016</w:t>
      </w:r>
      <w:r w:rsidR="00B93F18" w:rsidRPr="00510A48">
        <w:rPr>
          <w:rFonts w:ascii="Roboto" w:hAnsi="Roboto"/>
          <w:sz w:val="24"/>
          <w:szCs w:val="24"/>
          <w:lang w:val="ro-MD"/>
        </w:rPr>
        <w:t>.</w:t>
      </w:r>
    </w:p>
    <w:p w14:paraId="1461B1A8" w14:textId="77777777" w:rsidR="00911109" w:rsidRPr="00510A48" w:rsidRDefault="001176CA" w:rsidP="00911109">
      <w:pPr>
        <w:pStyle w:val="ListParagraph"/>
        <w:numPr>
          <w:ilvl w:val="0"/>
          <w:numId w:val="25"/>
        </w:numPr>
        <w:spacing w:after="0"/>
        <w:ind w:left="0" w:firstLine="284"/>
        <w:jc w:val="both"/>
        <w:rPr>
          <w:rFonts w:ascii="Roboto" w:hAnsi="Roboto"/>
          <w:sz w:val="24"/>
          <w:szCs w:val="24"/>
          <w:lang w:val="ro-MD"/>
        </w:rPr>
      </w:pPr>
      <w:r w:rsidRPr="00510A48">
        <w:rPr>
          <w:rFonts w:ascii="Roboto" w:hAnsi="Roboto"/>
          <w:sz w:val="24"/>
          <w:szCs w:val="24"/>
          <w:lang w:val="ro-MD"/>
        </w:rPr>
        <w:t>Prevăd o descriere a competențelor autorității de rezoluție, astfel cum sunt prevăzute la art. 60</w:t>
      </w:r>
      <w:r w:rsidRPr="00510A48">
        <w:rPr>
          <w:rFonts w:ascii="Roboto" w:hAnsi="Roboto"/>
          <w:sz w:val="24"/>
          <w:szCs w:val="24"/>
          <w:vertAlign w:val="superscript"/>
          <w:lang w:val="ro-MD"/>
        </w:rPr>
        <w:t>1</w:t>
      </w:r>
      <w:r w:rsidR="007232B9" w:rsidRPr="00510A48">
        <w:rPr>
          <w:rFonts w:ascii="Roboto" w:eastAsia="Times New Roman" w:hAnsi="Roboto" w:cs="Times New Roman"/>
          <w:sz w:val="24"/>
          <w:szCs w:val="24"/>
          <w:lang w:val="ro-RO" w:eastAsia="ro-MD"/>
        </w:rPr>
        <w:t>–</w:t>
      </w:r>
      <w:r w:rsidRPr="00510A48">
        <w:rPr>
          <w:rFonts w:ascii="Roboto" w:hAnsi="Roboto"/>
          <w:sz w:val="24"/>
          <w:szCs w:val="24"/>
          <w:lang w:val="ro-MD"/>
        </w:rPr>
        <w:t>60</w:t>
      </w:r>
      <w:r w:rsidRPr="00510A48">
        <w:rPr>
          <w:rFonts w:ascii="Roboto" w:hAnsi="Roboto"/>
          <w:sz w:val="24"/>
          <w:szCs w:val="24"/>
          <w:vertAlign w:val="superscript"/>
          <w:lang w:val="ro-MD"/>
        </w:rPr>
        <w:t>10</w:t>
      </w:r>
      <w:r w:rsidRPr="00510A48">
        <w:rPr>
          <w:rFonts w:ascii="Roboto" w:hAnsi="Roboto"/>
          <w:sz w:val="24"/>
          <w:szCs w:val="24"/>
          <w:lang w:val="ro-MD"/>
        </w:rPr>
        <w:t xml:space="preserve"> și art. 246</w:t>
      </w:r>
      <w:r w:rsidR="007232B9" w:rsidRPr="00510A48">
        <w:rPr>
          <w:rFonts w:ascii="Roboto" w:eastAsia="Times New Roman" w:hAnsi="Roboto" w:cs="Times New Roman"/>
          <w:sz w:val="24"/>
          <w:szCs w:val="24"/>
          <w:lang w:val="ro-RO" w:eastAsia="ro-MD"/>
        </w:rPr>
        <w:t>–</w:t>
      </w:r>
      <w:r w:rsidRPr="00510A48">
        <w:rPr>
          <w:rFonts w:ascii="Roboto" w:hAnsi="Roboto"/>
          <w:sz w:val="24"/>
          <w:szCs w:val="24"/>
          <w:lang w:val="ro-MD"/>
        </w:rPr>
        <w:t>258 din Legea nr. 232/2016, sau o trimitere la acestea, precum și o descriere a condițiilor prevăzute la art. 241</w:t>
      </w:r>
      <w:r w:rsidR="007232B9" w:rsidRPr="00510A48">
        <w:rPr>
          <w:rFonts w:ascii="Roboto" w:eastAsia="Times New Roman" w:hAnsi="Roboto" w:cs="Times New Roman"/>
          <w:sz w:val="24"/>
          <w:szCs w:val="24"/>
          <w:lang w:val="ro-RO" w:eastAsia="ro-MD"/>
        </w:rPr>
        <w:t>–</w:t>
      </w:r>
      <w:r w:rsidRPr="00510A48">
        <w:rPr>
          <w:rFonts w:ascii="Roboto" w:hAnsi="Roboto"/>
          <w:sz w:val="24"/>
          <w:szCs w:val="24"/>
          <w:lang w:val="ro-MD"/>
        </w:rPr>
        <w:t>245 din Legea nr. 232/2016</w:t>
      </w:r>
      <w:r w:rsidR="00B93F18" w:rsidRPr="00510A48">
        <w:rPr>
          <w:rFonts w:ascii="Roboto" w:hAnsi="Roboto"/>
          <w:sz w:val="24"/>
          <w:szCs w:val="24"/>
          <w:lang w:val="ro-MD"/>
        </w:rPr>
        <w:t>.</w:t>
      </w:r>
    </w:p>
    <w:p w14:paraId="3A8C3032" w14:textId="2CC172E6" w:rsidR="001176CA" w:rsidRPr="00510A48" w:rsidRDefault="001176CA" w:rsidP="00911109">
      <w:pPr>
        <w:pStyle w:val="ListParagraph"/>
        <w:numPr>
          <w:ilvl w:val="0"/>
          <w:numId w:val="25"/>
        </w:numPr>
        <w:spacing w:after="0"/>
        <w:ind w:left="0" w:firstLine="284"/>
        <w:jc w:val="both"/>
        <w:rPr>
          <w:rFonts w:ascii="Roboto" w:hAnsi="Roboto"/>
          <w:sz w:val="24"/>
          <w:szCs w:val="24"/>
          <w:lang w:val="ro-MD"/>
        </w:rPr>
      </w:pPr>
      <w:r w:rsidRPr="00510A48">
        <w:rPr>
          <w:rFonts w:ascii="Roboto" w:hAnsi="Roboto"/>
          <w:sz w:val="24"/>
          <w:szCs w:val="24"/>
          <w:lang w:val="ro-MD"/>
        </w:rPr>
        <w:t>Părțile confirmă și acceptă următoarele:</w:t>
      </w:r>
    </w:p>
    <w:p w14:paraId="110FE5F4" w14:textId="77777777" w:rsidR="00666F7A" w:rsidRPr="001176CA" w:rsidRDefault="00666F7A" w:rsidP="00666F7A">
      <w:pPr>
        <w:pStyle w:val="ListParagraph"/>
        <w:numPr>
          <w:ilvl w:val="0"/>
          <w:numId w:val="9"/>
        </w:numPr>
        <w:spacing w:after="0"/>
        <w:ind w:left="0" w:firstLine="284"/>
        <w:jc w:val="both"/>
        <w:rPr>
          <w:rFonts w:ascii="Roboto" w:hAnsi="Roboto"/>
          <w:sz w:val="24"/>
          <w:szCs w:val="24"/>
          <w:lang w:val="ro-MD"/>
        </w:rPr>
      </w:pPr>
      <w:r>
        <w:rPr>
          <w:rFonts w:ascii="Roboto" w:hAnsi="Roboto"/>
          <w:sz w:val="24"/>
          <w:szCs w:val="24"/>
          <w:lang w:val="ro-MD"/>
        </w:rPr>
        <w:t>f</w:t>
      </w:r>
      <w:r w:rsidRPr="001176CA">
        <w:rPr>
          <w:rFonts w:ascii="Roboto" w:hAnsi="Roboto"/>
          <w:sz w:val="24"/>
          <w:szCs w:val="24"/>
          <w:lang w:val="ro-MD"/>
        </w:rPr>
        <w:t>aptul că sunt obligate să respecte efectul aplicării următoarelor competențe:</w:t>
      </w:r>
    </w:p>
    <w:p w14:paraId="29F58D52" w14:textId="77777777" w:rsidR="00666F7A" w:rsidRPr="001176CA" w:rsidRDefault="00666F7A" w:rsidP="00666F7A">
      <w:pPr>
        <w:pStyle w:val="ListParagraph"/>
        <w:numPr>
          <w:ilvl w:val="0"/>
          <w:numId w:val="12"/>
        </w:numPr>
        <w:spacing w:after="0"/>
        <w:ind w:left="0" w:firstLine="284"/>
        <w:jc w:val="both"/>
        <w:rPr>
          <w:rFonts w:ascii="Roboto" w:hAnsi="Roboto"/>
          <w:sz w:val="24"/>
          <w:szCs w:val="24"/>
          <w:lang w:val="ro-MD"/>
        </w:rPr>
      </w:pPr>
      <w:r w:rsidRPr="001176CA">
        <w:rPr>
          <w:rFonts w:ascii="Roboto" w:hAnsi="Roboto"/>
          <w:sz w:val="24"/>
          <w:szCs w:val="24"/>
          <w:lang w:val="ro-MD"/>
        </w:rPr>
        <w:t>suspendarea oricărei obligații de plată sau de livrare în conformitate cu art. 60</w:t>
      </w:r>
      <w:r w:rsidRPr="001176CA">
        <w:rPr>
          <w:rFonts w:ascii="Roboto" w:hAnsi="Roboto"/>
          <w:sz w:val="24"/>
          <w:szCs w:val="24"/>
          <w:vertAlign w:val="superscript"/>
          <w:lang w:val="ro-MD"/>
        </w:rPr>
        <w:t>1</w:t>
      </w:r>
      <w:r>
        <w:rPr>
          <w:rFonts w:ascii="Roboto" w:eastAsia="Times New Roman" w:hAnsi="Roboto" w:cs="Times New Roman"/>
          <w:sz w:val="24"/>
          <w:szCs w:val="24"/>
          <w:lang w:val="ro-RO" w:eastAsia="ro-MD"/>
        </w:rPr>
        <w:t>–</w:t>
      </w:r>
      <w:r w:rsidRPr="001176CA">
        <w:rPr>
          <w:rFonts w:ascii="Roboto" w:hAnsi="Roboto"/>
          <w:sz w:val="24"/>
          <w:szCs w:val="24"/>
          <w:lang w:val="ro-MD"/>
        </w:rPr>
        <w:t>60</w:t>
      </w:r>
      <w:r w:rsidRPr="001176CA">
        <w:rPr>
          <w:rFonts w:ascii="Roboto" w:hAnsi="Roboto"/>
          <w:sz w:val="24"/>
          <w:szCs w:val="24"/>
          <w:vertAlign w:val="superscript"/>
          <w:lang w:val="ro-MD"/>
        </w:rPr>
        <w:t>10</w:t>
      </w:r>
      <w:r w:rsidRPr="001176CA">
        <w:rPr>
          <w:rFonts w:ascii="Roboto" w:hAnsi="Roboto"/>
          <w:sz w:val="24"/>
          <w:szCs w:val="24"/>
          <w:lang w:val="ro-MD"/>
        </w:rPr>
        <w:t xml:space="preserve"> din Legea nr. 232/2016;</w:t>
      </w:r>
    </w:p>
    <w:p w14:paraId="4C3B47CC" w14:textId="77777777" w:rsidR="00666F7A" w:rsidRPr="001176CA" w:rsidRDefault="00666F7A" w:rsidP="00666F7A">
      <w:pPr>
        <w:pStyle w:val="ListParagraph"/>
        <w:numPr>
          <w:ilvl w:val="0"/>
          <w:numId w:val="12"/>
        </w:numPr>
        <w:ind w:left="0" w:firstLine="284"/>
        <w:jc w:val="both"/>
        <w:rPr>
          <w:rFonts w:ascii="Roboto" w:hAnsi="Roboto"/>
          <w:sz w:val="24"/>
          <w:szCs w:val="24"/>
          <w:lang w:val="ro-MD"/>
        </w:rPr>
      </w:pPr>
      <w:r w:rsidRPr="001176CA">
        <w:rPr>
          <w:rFonts w:ascii="Roboto" w:hAnsi="Roboto"/>
          <w:sz w:val="24"/>
          <w:szCs w:val="24"/>
          <w:lang w:val="ro-MD"/>
        </w:rPr>
        <w:t>suspendarea oricărei obligații de plată sau de livrare în conformitate cu art. 246</w:t>
      </w:r>
      <w:r>
        <w:rPr>
          <w:rFonts w:ascii="Roboto" w:eastAsia="Times New Roman" w:hAnsi="Roboto" w:cs="Times New Roman"/>
          <w:sz w:val="24"/>
          <w:szCs w:val="24"/>
          <w:lang w:val="ro-RO" w:eastAsia="ro-MD"/>
        </w:rPr>
        <w:t>–</w:t>
      </w:r>
      <w:r w:rsidRPr="001176CA">
        <w:rPr>
          <w:rFonts w:ascii="Roboto" w:hAnsi="Roboto"/>
          <w:sz w:val="24"/>
          <w:szCs w:val="24"/>
          <w:lang w:val="ro-MD"/>
        </w:rPr>
        <w:t>249 din Legea nr. 232/2016;</w:t>
      </w:r>
    </w:p>
    <w:p w14:paraId="193E421E" w14:textId="77777777" w:rsidR="00666F7A" w:rsidRPr="001176CA" w:rsidRDefault="00666F7A" w:rsidP="00666F7A">
      <w:pPr>
        <w:pStyle w:val="ListParagraph"/>
        <w:numPr>
          <w:ilvl w:val="0"/>
          <w:numId w:val="12"/>
        </w:numPr>
        <w:ind w:left="0" w:firstLine="284"/>
        <w:jc w:val="both"/>
        <w:rPr>
          <w:rFonts w:ascii="Roboto" w:hAnsi="Roboto"/>
          <w:sz w:val="24"/>
          <w:szCs w:val="24"/>
          <w:lang w:val="ro-MD"/>
        </w:rPr>
      </w:pPr>
      <w:r w:rsidRPr="001176CA">
        <w:rPr>
          <w:rFonts w:ascii="Roboto" w:hAnsi="Roboto"/>
          <w:sz w:val="24"/>
          <w:szCs w:val="24"/>
          <w:lang w:val="ro-MD"/>
        </w:rPr>
        <w:lastRenderedPageBreak/>
        <w:t>limitarea executării oricărei garanții în conformitate cu art. 250</w:t>
      </w:r>
      <w:r>
        <w:rPr>
          <w:rFonts w:ascii="Roboto" w:eastAsia="Times New Roman" w:hAnsi="Roboto" w:cs="Times New Roman"/>
          <w:sz w:val="24"/>
          <w:szCs w:val="24"/>
          <w:lang w:val="ro-RO" w:eastAsia="ro-MD"/>
        </w:rPr>
        <w:t>–</w:t>
      </w:r>
      <w:r w:rsidRPr="001176CA">
        <w:rPr>
          <w:rFonts w:ascii="Roboto" w:hAnsi="Roboto"/>
          <w:sz w:val="24"/>
          <w:szCs w:val="24"/>
          <w:lang w:val="ro-MD"/>
        </w:rPr>
        <w:t>251 din Legea nr. 232/2016;</w:t>
      </w:r>
    </w:p>
    <w:p w14:paraId="047B26AF" w14:textId="4B40A68F" w:rsidR="00666F7A" w:rsidRPr="001176CA" w:rsidRDefault="00666F7A" w:rsidP="00666F7A">
      <w:pPr>
        <w:pStyle w:val="ListParagraph"/>
        <w:numPr>
          <w:ilvl w:val="0"/>
          <w:numId w:val="12"/>
        </w:numPr>
        <w:spacing w:after="0"/>
        <w:ind w:left="0" w:firstLine="284"/>
        <w:jc w:val="both"/>
        <w:rPr>
          <w:rFonts w:ascii="Roboto" w:hAnsi="Roboto"/>
          <w:sz w:val="24"/>
          <w:szCs w:val="24"/>
          <w:lang w:val="ro-MD"/>
        </w:rPr>
      </w:pPr>
      <w:r w:rsidRPr="001176CA">
        <w:rPr>
          <w:rFonts w:ascii="Roboto" w:hAnsi="Roboto"/>
          <w:sz w:val="24"/>
          <w:szCs w:val="24"/>
          <w:lang w:val="ro-MD"/>
        </w:rPr>
        <w:t>suspendarea oricărui drept de reziliere din contract în conformitate cu art. 252</w:t>
      </w:r>
      <w:r>
        <w:rPr>
          <w:rFonts w:ascii="Roboto" w:eastAsia="Times New Roman" w:hAnsi="Roboto" w:cs="Times New Roman"/>
          <w:sz w:val="24"/>
          <w:szCs w:val="24"/>
          <w:lang w:val="ro-RO" w:eastAsia="ro-MD"/>
        </w:rPr>
        <w:t>–</w:t>
      </w:r>
      <w:r w:rsidRPr="001176CA">
        <w:rPr>
          <w:rFonts w:ascii="Roboto" w:hAnsi="Roboto"/>
          <w:sz w:val="24"/>
          <w:szCs w:val="24"/>
          <w:lang w:val="ro-MD"/>
        </w:rPr>
        <w:t>258 din Legea nr. 232/2016</w:t>
      </w:r>
      <w:r w:rsidR="00724583">
        <w:rPr>
          <w:rFonts w:ascii="Roboto" w:hAnsi="Roboto"/>
          <w:sz w:val="24"/>
          <w:szCs w:val="24"/>
          <w:lang w:val="ro-MD"/>
        </w:rPr>
        <w:t>.</w:t>
      </w:r>
    </w:p>
    <w:p w14:paraId="135F55EC" w14:textId="5B798EAA" w:rsidR="00666F7A" w:rsidRPr="00666F7A" w:rsidRDefault="00666F7A" w:rsidP="00666F7A">
      <w:pPr>
        <w:pStyle w:val="ListParagraph"/>
        <w:numPr>
          <w:ilvl w:val="0"/>
          <w:numId w:val="9"/>
        </w:numPr>
        <w:ind w:left="0" w:firstLine="284"/>
        <w:jc w:val="both"/>
        <w:rPr>
          <w:rFonts w:ascii="Roboto" w:hAnsi="Roboto"/>
          <w:sz w:val="24"/>
          <w:szCs w:val="24"/>
          <w:lang w:val="ro-MD"/>
        </w:rPr>
      </w:pPr>
      <w:r>
        <w:rPr>
          <w:rFonts w:ascii="Roboto" w:hAnsi="Roboto"/>
          <w:sz w:val="24"/>
          <w:szCs w:val="24"/>
          <w:lang w:val="ro-MD"/>
        </w:rPr>
        <w:t>f</w:t>
      </w:r>
      <w:r w:rsidRPr="001176CA">
        <w:rPr>
          <w:rFonts w:ascii="Roboto" w:hAnsi="Roboto"/>
          <w:sz w:val="24"/>
          <w:szCs w:val="24"/>
          <w:lang w:val="ro-MD"/>
        </w:rPr>
        <w:t>aptul că sunt obligate să respecte dispozițiile art. 241</w:t>
      </w:r>
      <w:r>
        <w:rPr>
          <w:rFonts w:ascii="Roboto" w:eastAsia="Times New Roman" w:hAnsi="Roboto" w:cs="Times New Roman"/>
          <w:sz w:val="24"/>
          <w:szCs w:val="24"/>
          <w:lang w:val="ro-RO" w:eastAsia="ro-MD"/>
        </w:rPr>
        <w:t>–</w:t>
      </w:r>
      <w:r w:rsidRPr="001176CA">
        <w:rPr>
          <w:rFonts w:ascii="Roboto" w:hAnsi="Roboto"/>
          <w:sz w:val="24"/>
          <w:szCs w:val="24"/>
          <w:lang w:val="ro-MD"/>
        </w:rPr>
        <w:t>245 din Legea nr. 232/2016</w:t>
      </w:r>
      <w:r>
        <w:rPr>
          <w:rFonts w:ascii="Roboto" w:hAnsi="Roboto"/>
          <w:sz w:val="24"/>
          <w:szCs w:val="24"/>
          <w:lang w:val="ro-MD"/>
        </w:rPr>
        <w:t>.</w:t>
      </w:r>
    </w:p>
    <w:p w14:paraId="53E4C366" w14:textId="7A752DE3" w:rsidR="00666F7A" w:rsidRPr="00911109" w:rsidRDefault="00666F7A" w:rsidP="00911109">
      <w:pPr>
        <w:pStyle w:val="ListParagraph"/>
        <w:numPr>
          <w:ilvl w:val="0"/>
          <w:numId w:val="25"/>
        </w:numPr>
        <w:spacing w:after="0"/>
        <w:ind w:left="0" w:firstLine="284"/>
        <w:jc w:val="both"/>
        <w:rPr>
          <w:rFonts w:ascii="Roboto" w:hAnsi="Roboto"/>
          <w:sz w:val="24"/>
          <w:szCs w:val="24"/>
          <w:lang w:val="ro-MD"/>
        </w:rPr>
      </w:pPr>
      <w:r w:rsidRPr="00666F7A">
        <w:rPr>
          <w:rFonts w:ascii="Roboto" w:hAnsi="Roboto"/>
          <w:sz w:val="24"/>
          <w:szCs w:val="24"/>
          <w:lang w:val="ro-MD"/>
        </w:rPr>
        <w:t>Părțile recunosc și acceptă faptul că</w:t>
      </w:r>
      <w:r w:rsidR="00AD49AD">
        <w:rPr>
          <w:rFonts w:ascii="Roboto" w:hAnsi="Roboto"/>
          <w:sz w:val="24"/>
          <w:szCs w:val="24"/>
          <w:lang w:val="ro-MD"/>
        </w:rPr>
        <w:t>,</w:t>
      </w:r>
      <w:r w:rsidRPr="00666F7A">
        <w:rPr>
          <w:rFonts w:ascii="Roboto" w:hAnsi="Roboto"/>
          <w:sz w:val="24"/>
          <w:szCs w:val="24"/>
          <w:lang w:val="ro-MD"/>
        </w:rPr>
        <w:t xml:space="preserve"> clauzele de recunoaștere contractuală sunt exhaustive în ceea ce privește aspectele descrise în acestea și exclud orice alte acorduri, convenții sau înțelegeri între </w:t>
      </w:r>
      <w:proofErr w:type="spellStart"/>
      <w:r w:rsidRPr="00666F7A">
        <w:rPr>
          <w:rFonts w:ascii="Roboto" w:hAnsi="Roboto"/>
          <w:sz w:val="24"/>
          <w:szCs w:val="24"/>
          <w:lang w:val="ro-MD"/>
        </w:rPr>
        <w:t>contrapărți</w:t>
      </w:r>
      <w:proofErr w:type="spellEnd"/>
      <w:r w:rsidRPr="00666F7A">
        <w:rPr>
          <w:rFonts w:ascii="Roboto" w:hAnsi="Roboto"/>
          <w:sz w:val="24"/>
          <w:szCs w:val="24"/>
          <w:lang w:val="ro-MD"/>
        </w:rPr>
        <w:t xml:space="preserve"> referitoare la obiectul acordului relevant</w:t>
      </w:r>
      <w:r>
        <w:rPr>
          <w:rFonts w:ascii="Roboto" w:hAnsi="Roboto"/>
          <w:sz w:val="24"/>
          <w:szCs w:val="24"/>
          <w:lang w:val="ro-MD"/>
        </w:rPr>
        <w:t>.</w:t>
      </w:r>
    </w:p>
    <w:p w14:paraId="4C2EDB72" w14:textId="77777777" w:rsidR="00761CBD" w:rsidRDefault="00761CBD" w:rsidP="00B77D34">
      <w:pPr>
        <w:spacing w:after="0"/>
        <w:rPr>
          <w:rFonts w:ascii="Roboto" w:hAnsi="Roboto"/>
          <w:sz w:val="24"/>
          <w:szCs w:val="24"/>
          <w:lang w:val="ro-MD"/>
        </w:rPr>
      </w:pPr>
    </w:p>
    <w:p w14:paraId="59D9B8B7" w14:textId="77777777" w:rsidR="00326EA8" w:rsidRDefault="00326EA8" w:rsidP="00B77D34">
      <w:pPr>
        <w:spacing w:after="0"/>
        <w:rPr>
          <w:rFonts w:ascii="Roboto" w:hAnsi="Roboto"/>
          <w:sz w:val="24"/>
          <w:szCs w:val="24"/>
          <w:lang w:val="ro-MD"/>
        </w:rPr>
      </w:pPr>
    </w:p>
    <w:p w14:paraId="6565B0FB" w14:textId="77777777" w:rsidR="00326EA8" w:rsidRDefault="00326EA8" w:rsidP="00B77D34">
      <w:pPr>
        <w:spacing w:after="0"/>
        <w:rPr>
          <w:rFonts w:ascii="Roboto" w:hAnsi="Roboto"/>
          <w:sz w:val="24"/>
          <w:szCs w:val="24"/>
          <w:lang w:val="ro-MD"/>
        </w:rPr>
      </w:pPr>
    </w:p>
    <w:p w14:paraId="5A7E1C12" w14:textId="77777777" w:rsidR="00326EA8" w:rsidRDefault="00326EA8" w:rsidP="00B77D34">
      <w:pPr>
        <w:spacing w:after="0"/>
        <w:rPr>
          <w:rFonts w:ascii="Roboto" w:hAnsi="Roboto"/>
          <w:sz w:val="24"/>
          <w:szCs w:val="24"/>
          <w:lang w:val="ro-MD"/>
        </w:rPr>
      </w:pPr>
    </w:p>
    <w:p w14:paraId="5C90C705" w14:textId="77777777" w:rsidR="00326EA8" w:rsidRDefault="00326EA8" w:rsidP="00B77D34">
      <w:pPr>
        <w:spacing w:after="0"/>
        <w:rPr>
          <w:rFonts w:ascii="Roboto" w:hAnsi="Roboto"/>
          <w:sz w:val="24"/>
          <w:szCs w:val="24"/>
          <w:lang w:val="ro-MD"/>
        </w:rPr>
      </w:pPr>
    </w:p>
    <w:p w14:paraId="46EE7AD8" w14:textId="77777777" w:rsidR="00326EA8" w:rsidRDefault="00326EA8" w:rsidP="00B77D34">
      <w:pPr>
        <w:spacing w:after="0"/>
        <w:rPr>
          <w:rFonts w:ascii="Roboto" w:hAnsi="Roboto"/>
          <w:sz w:val="24"/>
          <w:szCs w:val="24"/>
          <w:lang w:val="ro-MD"/>
        </w:rPr>
      </w:pPr>
    </w:p>
    <w:p w14:paraId="1677E6A6" w14:textId="77777777" w:rsidR="00326EA8" w:rsidRDefault="00326EA8" w:rsidP="00B77D34">
      <w:pPr>
        <w:spacing w:after="0"/>
        <w:rPr>
          <w:rFonts w:ascii="Roboto" w:hAnsi="Roboto"/>
          <w:sz w:val="24"/>
          <w:szCs w:val="24"/>
          <w:lang w:val="ro-MD"/>
        </w:rPr>
      </w:pPr>
    </w:p>
    <w:p w14:paraId="3C6567E9" w14:textId="77777777" w:rsidR="00326EA8" w:rsidRDefault="00326EA8" w:rsidP="00B77D34">
      <w:pPr>
        <w:spacing w:after="0"/>
        <w:rPr>
          <w:rFonts w:ascii="Roboto" w:hAnsi="Roboto"/>
          <w:sz w:val="24"/>
          <w:szCs w:val="24"/>
          <w:lang w:val="ro-MD"/>
        </w:rPr>
      </w:pPr>
    </w:p>
    <w:p w14:paraId="206E20AB" w14:textId="77777777" w:rsidR="00326EA8" w:rsidRDefault="00326EA8" w:rsidP="00B77D34">
      <w:pPr>
        <w:spacing w:after="0"/>
        <w:rPr>
          <w:rFonts w:ascii="Roboto" w:hAnsi="Roboto"/>
          <w:sz w:val="24"/>
          <w:szCs w:val="24"/>
          <w:lang w:val="ro-MD"/>
        </w:rPr>
      </w:pPr>
    </w:p>
    <w:p w14:paraId="1DBA8215" w14:textId="77777777" w:rsidR="00326EA8" w:rsidRDefault="00326EA8" w:rsidP="00B77D34">
      <w:pPr>
        <w:spacing w:after="0"/>
        <w:rPr>
          <w:rFonts w:ascii="Roboto" w:hAnsi="Roboto"/>
          <w:sz w:val="24"/>
          <w:szCs w:val="24"/>
          <w:lang w:val="ro-MD"/>
        </w:rPr>
      </w:pPr>
    </w:p>
    <w:p w14:paraId="18D9FDFD" w14:textId="77777777" w:rsidR="00326EA8" w:rsidRDefault="00326EA8" w:rsidP="00B77D34">
      <w:pPr>
        <w:spacing w:after="0"/>
        <w:rPr>
          <w:rFonts w:ascii="Roboto" w:hAnsi="Roboto"/>
          <w:sz w:val="24"/>
          <w:szCs w:val="24"/>
          <w:lang w:val="ro-MD"/>
        </w:rPr>
      </w:pPr>
    </w:p>
    <w:p w14:paraId="2A43B228" w14:textId="77777777" w:rsidR="00326EA8" w:rsidRDefault="00326EA8" w:rsidP="00B77D34">
      <w:pPr>
        <w:spacing w:after="0"/>
        <w:rPr>
          <w:rFonts w:ascii="Roboto" w:hAnsi="Roboto"/>
          <w:sz w:val="24"/>
          <w:szCs w:val="24"/>
          <w:lang w:val="ro-MD"/>
        </w:rPr>
      </w:pPr>
    </w:p>
    <w:p w14:paraId="5F2ACBCF" w14:textId="77777777" w:rsidR="00326EA8" w:rsidRDefault="00326EA8" w:rsidP="00B77D34">
      <w:pPr>
        <w:spacing w:after="0"/>
        <w:rPr>
          <w:rFonts w:ascii="Roboto" w:hAnsi="Roboto"/>
          <w:sz w:val="24"/>
          <w:szCs w:val="24"/>
          <w:lang w:val="ro-MD"/>
        </w:rPr>
      </w:pPr>
    </w:p>
    <w:p w14:paraId="3F8C8D9B" w14:textId="77777777" w:rsidR="00326EA8" w:rsidRDefault="00326EA8" w:rsidP="00B77D34">
      <w:pPr>
        <w:spacing w:after="0"/>
        <w:rPr>
          <w:rFonts w:ascii="Roboto" w:hAnsi="Roboto"/>
          <w:sz w:val="24"/>
          <w:szCs w:val="24"/>
          <w:lang w:val="ro-MD"/>
        </w:rPr>
      </w:pPr>
    </w:p>
    <w:p w14:paraId="3973228C" w14:textId="77777777" w:rsidR="00326EA8" w:rsidRDefault="00326EA8" w:rsidP="00B77D34">
      <w:pPr>
        <w:spacing w:after="0"/>
        <w:rPr>
          <w:rFonts w:ascii="Roboto" w:hAnsi="Roboto"/>
          <w:sz w:val="24"/>
          <w:szCs w:val="24"/>
          <w:lang w:val="ro-MD"/>
        </w:rPr>
      </w:pPr>
    </w:p>
    <w:p w14:paraId="71D784C3" w14:textId="77777777" w:rsidR="00326EA8" w:rsidRDefault="00326EA8" w:rsidP="00B77D34">
      <w:pPr>
        <w:spacing w:after="0"/>
        <w:rPr>
          <w:rFonts w:ascii="Roboto" w:hAnsi="Roboto"/>
          <w:sz w:val="24"/>
          <w:szCs w:val="24"/>
          <w:lang w:val="ro-MD"/>
        </w:rPr>
      </w:pPr>
    </w:p>
    <w:p w14:paraId="2CAA2F0C" w14:textId="77777777" w:rsidR="00326EA8" w:rsidRDefault="00326EA8" w:rsidP="00B77D34">
      <w:pPr>
        <w:spacing w:after="0"/>
        <w:rPr>
          <w:rFonts w:ascii="Roboto" w:hAnsi="Roboto"/>
          <w:sz w:val="24"/>
          <w:szCs w:val="24"/>
          <w:lang w:val="ro-MD"/>
        </w:rPr>
      </w:pPr>
    </w:p>
    <w:p w14:paraId="463672C6" w14:textId="77777777" w:rsidR="00326EA8" w:rsidRDefault="00326EA8" w:rsidP="00B77D34">
      <w:pPr>
        <w:spacing w:after="0"/>
        <w:rPr>
          <w:rFonts w:ascii="Roboto" w:hAnsi="Roboto"/>
          <w:sz w:val="24"/>
          <w:szCs w:val="24"/>
          <w:lang w:val="ro-MD"/>
        </w:rPr>
      </w:pPr>
    </w:p>
    <w:p w14:paraId="241F3A0C" w14:textId="77777777" w:rsidR="00326EA8" w:rsidRDefault="00326EA8" w:rsidP="00B77D34">
      <w:pPr>
        <w:spacing w:after="0"/>
        <w:rPr>
          <w:rFonts w:ascii="Roboto" w:hAnsi="Roboto"/>
          <w:sz w:val="24"/>
          <w:szCs w:val="24"/>
          <w:lang w:val="ro-MD"/>
        </w:rPr>
      </w:pPr>
    </w:p>
    <w:p w14:paraId="33601465" w14:textId="77777777" w:rsidR="00326EA8" w:rsidRDefault="00326EA8" w:rsidP="00B77D34">
      <w:pPr>
        <w:spacing w:after="0"/>
        <w:rPr>
          <w:rFonts w:ascii="Roboto" w:hAnsi="Roboto"/>
          <w:sz w:val="24"/>
          <w:szCs w:val="24"/>
          <w:lang w:val="ro-MD"/>
        </w:rPr>
      </w:pPr>
    </w:p>
    <w:p w14:paraId="5C937A0B" w14:textId="77777777" w:rsidR="00326EA8" w:rsidRDefault="00326EA8" w:rsidP="00B77D34">
      <w:pPr>
        <w:spacing w:after="0"/>
        <w:rPr>
          <w:rFonts w:ascii="Roboto" w:hAnsi="Roboto"/>
          <w:sz w:val="24"/>
          <w:szCs w:val="24"/>
          <w:lang w:val="ro-MD"/>
        </w:rPr>
      </w:pPr>
    </w:p>
    <w:p w14:paraId="4DFE4967" w14:textId="77777777" w:rsidR="00326EA8" w:rsidRDefault="00326EA8" w:rsidP="00B77D34">
      <w:pPr>
        <w:spacing w:after="0"/>
        <w:rPr>
          <w:rFonts w:ascii="Roboto" w:hAnsi="Roboto"/>
          <w:sz w:val="24"/>
          <w:szCs w:val="24"/>
          <w:lang w:val="ro-MD"/>
        </w:rPr>
      </w:pPr>
    </w:p>
    <w:p w14:paraId="4E7C0765" w14:textId="77777777" w:rsidR="00326EA8" w:rsidRDefault="00326EA8" w:rsidP="00B77D34">
      <w:pPr>
        <w:spacing w:after="0"/>
        <w:rPr>
          <w:rFonts w:ascii="Roboto" w:hAnsi="Roboto"/>
          <w:sz w:val="24"/>
          <w:szCs w:val="24"/>
          <w:lang w:val="ro-MD"/>
        </w:rPr>
      </w:pPr>
    </w:p>
    <w:p w14:paraId="3F81C4EF" w14:textId="77777777" w:rsidR="00326EA8" w:rsidRDefault="00326EA8" w:rsidP="00B77D34">
      <w:pPr>
        <w:spacing w:after="0"/>
        <w:rPr>
          <w:rFonts w:ascii="Roboto" w:hAnsi="Roboto"/>
          <w:sz w:val="24"/>
          <w:szCs w:val="24"/>
          <w:lang w:val="ro-MD"/>
        </w:rPr>
      </w:pPr>
    </w:p>
    <w:p w14:paraId="54D87D0B" w14:textId="77777777" w:rsidR="00326EA8" w:rsidRDefault="00326EA8" w:rsidP="00B77D34">
      <w:pPr>
        <w:spacing w:after="0"/>
        <w:rPr>
          <w:rFonts w:ascii="Roboto" w:hAnsi="Roboto"/>
          <w:sz w:val="24"/>
          <w:szCs w:val="24"/>
          <w:lang w:val="ro-MD"/>
        </w:rPr>
      </w:pPr>
    </w:p>
    <w:p w14:paraId="7C09471D" w14:textId="77777777" w:rsidR="00326EA8" w:rsidRDefault="00326EA8" w:rsidP="00B77D34">
      <w:pPr>
        <w:spacing w:after="0"/>
        <w:rPr>
          <w:rFonts w:ascii="Roboto" w:hAnsi="Roboto"/>
          <w:sz w:val="24"/>
          <w:szCs w:val="24"/>
          <w:lang w:val="ro-MD"/>
        </w:rPr>
      </w:pPr>
    </w:p>
    <w:p w14:paraId="54029BF8" w14:textId="77777777" w:rsidR="00326EA8" w:rsidRDefault="00326EA8" w:rsidP="00B77D34">
      <w:pPr>
        <w:spacing w:after="0"/>
        <w:rPr>
          <w:rFonts w:ascii="Roboto" w:hAnsi="Roboto"/>
          <w:sz w:val="24"/>
          <w:szCs w:val="24"/>
          <w:lang w:val="ro-MD"/>
        </w:rPr>
      </w:pPr>
    </w:p>
    <w:p w14:paraId="38496212" w14:textId="77777777" w:rsidR="00326EA8" w:rsidRDefault="00326EA8" w:rsidP="00B77D34">
      <w:pPr>
        <w:spacing w:after="0"/>
        <w:rPr>
          <w:rFonts w:ascii="Roboto" w:hAnsi="Roboto"/>
          <w:sz w:val="24"/>
          <w:szCs w:val="24"/>
          <w:lang w:val="ro-MD"/>
        </w:rPr>
      </w:pPr>
    </w:p>
    <w:p w14:paraId="5E245B8F" w14:textId="77777777" w:rsidR="00326EA8" w:rsidRDefault="00326EA8" w:rsidP="00B77D34">
      <w:pPr>
        <w:spacing w:after="0"/>
        <w:rPr>
          <w:rFonts w:ascii="Roboto" w:hAnsi="Roboto"/>
          <w:sz w:val="24"/>
          <w:szCs w:val="24"/>
          <w:lang w:val="ro-MD"/>
        </w:rPr>
      </w:pPr>
    </w:p>
    <w:p w14:paraId="01B6E45C" w14:textId="77777777" w:rsidR="00326EA8" w:rsidRDefault="00326EA8" w:rsidP="00B77D34">
      <w:pPr>
        <w:spacing w:after="0"/>
        <w:rPr>
          <w:rFonts w:ascii="Roboto" w:hAnsi="Roboto"/>
          <w:sz w:val="24"/>
          <w:szCs w:val="24"/>
          <w:lang w:val="ro-MD"/>
        </w:rPr>
      </w:pPr>
    </w:p>
    <w:p w14:paraId="2A56393D" w14:textId="77777777" w:rsidR="00326EA8" w:rsidRDefault="00326EA8" w:rsidP="00B77D34">
      <w:pPr>
        <w:spacing w:after="0"/>
        <w:rPr>
          <w:rFonts w:ascii="Roboto" w:hAnsi="Roboto"/>
          <w:sz w:val="24"/>
          <w:szCs w:val="24"/>
          <w:lang w:val="ro-MD"/>
        </w:rPr>
      </w:pPr>
    </w:p>
    <w:p w14:paraId="098EE05D" w14:textId="77777777" w:rsidR="00326EA8" w:rsidRDefault="00326EA8" w:rsidP="00B77D34">
      <w:pPr>
        <w:spacing w:after="0"/>
        <w:rPr>
          <w:rFonts w:ascii="Roboto" w:hAnsi="Roboto"/>
          <w:sz w:val="24"/>
          <w:szCs w:val="24"/>
          <w:lang w:val="ro-MD"/>
        </w:rPr>
      </w:pPr>
    </w:p>
    <w:p w14:paraId="035454C0" w14:textId="77777777" w:rsidR="00326EA8" w:rsidRDefault="00326EA8" w:rsidP="00B77D34">
      <w:pPr>
        <w:spacing w:after="0"/>
        <w:rPr>
          <w:rFonts w:ascii="Roboto" w:hAnsi="Roboto"/>
          <w:sz w:val="24"/>
          <w:szCs w:val="24"/>
          <w:lang w:val="ro-MD"/>
        </w:rPr>
      </w:pPr>
    </w:p>
    <w:p w14:paraId="093E5D72" w14:textId="77777777" w:rsidR="00326EA8" w:rsidRDefault="00326EA8" w:rsidP="00B77D34">
      <w:pPr>
        <w:spacing w:after="0"/>
        <w:rPr>
          <w:rFonts w:ascii="Roboto" w:hAnsi="Roboto"/>
          <w:sz w:val="24"/>
          <w:szCs w:val="24"/>
          <w:lang w:val="ro-MD"/>
        </w:rPr>
      </w:pPr>
    </w:p>
    <w:p w14:paraId="6A67C40D" w14:textId="77777777" w:rsidR="00326EA8" w:rsidRDefault="00326EA8" w:rsidP="00B77D34">
      <w:pPr>
        <w:spacing w:after="0"/>
        <w:rPr>
          <w:rFonts w:ascii="Roboto" w:hAnsi="Roboto"/>
          <w:sz w:val="24"/>
          <w:szCs w:val="24"/>
          <w:lang w:val="ro-MD"/>
        </w:rPr>
      </w:pPr>
    </w:p>
    <w:p w14:paraId="23CA26CE" w14:textId="77777777" w:rsidR="00326EA8" w:rsidRDefault="00326EA8" w:rsidP="00B77D34">
      <w:pPr>
        <w:spacing w:after="0"/>
        <w:rPr>
          <w:rFonts w:ascii="Roboto" w:hAnsi="Roboto"/>
          <w:sz w:val="24"/>
          <w:szCs w:val="24"/>
          <w:lang w:val="ro-MD"/>
        </w:rPr>
      </w:pPr>
    </w:p>
    <w:p w14:paraId="3826DE21" w14:textId="77777777" w:rsidR="00326EA8" w:rsidRDefault="00326EA8" w:rsidP="00B77D34">
      <w:pPr>
        <w:spacing w:after="0"/>
        <w:rPr>
          <w:rFonts w:ascii="Roboto" w:hAnsi="Roboto"/>
          <w:sz w:val="24"/>
          <w:szCs w:val="24"/>
          <w:lang w:val="ro-MD"/>
        </w:rPr>
      </w:pPr>
    </w:p>
    <w:p w14:paraId="58F37D65" w14:textId="77777777" w:rsidR="00326EA8" w:rsidRDefault="00326EA8" w:rsidP="00B77D34">
      <w:pPr>
        <w:spacing w:after="0"/>
        <w:rPr>
          <w:rFonts w:ascii="Roboto" w:hAnsi="Roboto"/>
          <w:sz w:val="24"/>
          <w:szCs w:val="24"/>
          <w:lang w:val="ro-MD"/>
        </w:rPr>
      </w:pPr>
    </w:p>
    <w:p w14:paraId="19466174" w14:textId="77777777" w:rsidR="00326EA8" w:rsidRPr="001176CA" w:rsidRDefault="00326EA8" w:rsidP="00B77D34">
      <w:pPr>
        <w:spacing w:after="0"/>
        <w:rPr>
          <w:rFonts w:ascii="Roboto" w:hAnsi="Roboto"/>
          <w:sz w:val="24"/>
          <w:szCs w:val="24"/>
          <w:lang w:val="ro-MD"/>
        </w:rPr>
      </w:pPr>
    </w:p>
    <w:p w14:paraId="3433FD6C" w14:textId="54717C98" w:rsidR="005C6198" w:rsidRPr="001176CA" w:rsidRDefault="005C6198" w:rsidP="005C6198">
      <w:pPr>
        <w:spacing w:after="0"/>
        <w:ind w:firstLine="284"/>
        <w:jc w:val="right"/>
        <w:rPr>
          <w:rFonts w:ascii="Roboto" w:hAnsi="Roboto"/>
          <w:b/>
          <w:bCs/>
          <w:sz w:val="24"/>
          <w:szCs w:val="24"/>
          <w:lang w:val="ro-MD"/>
        </w:rPr>
      </w:pPr>
      <w:r w:rsidRPr="001176CA">
        <w:rPr>
          <w:rFonts w:ascii="Roboto" w:hAnsi="Roboto"/>
          <w:b/>
          <w:bCs/>
          <w:sz w:val="24"/>
          <w:szCs w:val="24"/>
          <w:lang w:val="ro-MD"/>
        </w:rPr>
        <w:lastRenderedPageBreak/>
        <w:t>Anex</w:t>
      </w:r>
      <w:r w:rsidR="000D143A">
        <w:rPr>
          <w:rFonts w:ascii="Roboto" w:hAnsi="Roboto"/>
          <w:b/>
          <w:bCs/>
          <w:sz w:val="24"/>
          <w:szCs w:val="24"/>
          <w:lang w:val="ro-MD"/>
        </w:rPr>
        <w:t>a</w:t>
      </w:r>
    </w:p>
    <w:p w14:paraId="13750E2F" w14:textId="77777777" w:rsidR="005C6198" w:rsidRPr="001176CA" w:rsidRDefault="005C6198" w:rsidP="005C6198">
      <w:pPr>
        <w:spacing w:after="0"/>
        <w:jc w:val="center"/>
        <w:rPr>
          <w:rFonts w:ascii="Roboto" w:hAnsi="Roboto"/>
          <w:i/>
          <w:iCs/>
          <w:sz w:val="24"/>
          <w:szCs w:val="24"/>
          <w:lang w:val="ro-MD"/>
        </w:rPr>
      </w:pPr>
      <w:r w:rsidRPr="001176CA">
        <w:rPr>
          <w:rFonts w:ascii="Roboto" w:hAnsi="Roboto"/>
          <w:i/>
          <w:iCs/>
          <w:sz w:val="24"/>
          <w:szCs w:val="24"/>
          <w:lang w:val="ro-MD"/>
        </w:rPr>
        <w:t>Tabelul 1</w:t>
      </w:r>
    </w:p>
    <w:p w14:paraId="7058C76A" w14:textId="6A1A019B" w:rsidR="005C6198" w:rsidRPr="001176CA" w:rsidRDefault="005C6198" w:rsidP="005C6198">
      <w:pPr>
        <w:spacing w:after="0"/>
        <w:jc w:val="center"/>
        <w:rPr>
          <w:rFonts w:ascii="Roboto" w:hAnsi="Roboto"/>
          <w:sz w:val="24"/>
          <w:szCs w:val="24"/>
          <w:lang w:val="ro-MD"/>
        </w:rPr>
      </w:pPr>
      <w:r w:rsidRPr="001176CA">
        <w:rPr>
          <w:rFonts w:ascii="Roboto" w:hAnsi="Roboto"/>
          <w:sz w:val="24"/>
          <w:szCs w:val="24"/>
          <w:lang w:val="ro-MD"/>
        </w:rPr>
        <w:t>Setul minim de informații privind contractele financiare care trebuie să figureze în evidența detaliată</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361"/>
        <w:gridCol w:w="2462"/>
        <w:gridCol w:w="5383"/>
      </w:tblGrid>
      <w:tr w:rsidR="001176CA" w:rsidRPr="00724583" w14:paraId="322822F4" w14:textId="77777777" w:rsidTr="005C6198">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11DB04E" w14:textId="2E59BB86" w:rsidR="005C6198" w:rsidRPr="00094534" w:rsidRDefault="005C6198" w:rsidP="007B2570">
            <w:pPr>
              <w:spacing w:after="0"/>
              <w:jc w:val="center"/>
              <w:rPr>
                <w:rFonts w:ascii="Roboto" w:eastAsia="Times New Roman" w:hAnsi="Roboto" w:cs="Times New Roman"/>
                <w:b/>
                <w:bCs/>
                <w:sz w:val="20"/>
                <w:szCs w:val="20"/>
                <w:lang w:val="ro-RO" w:eastAsia="ro-RO"/>
              </w:rPr>
            </w:pPr>
          </w:p>
        </w:tc>
        <w:tc>
          <w:tcPr>
            <w:tcW w:w="150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016F63" w14:textId="77777777" w:rsidR="005C6198" w:rsidRPr="00094534" w:rsidRDefault="005C6198" w:rsidP="007B2570">
            <w:pPr>
              <w:spacing w:after="0"/>
              <w:ind w:left="52" w:right="20"/>
              <w:jc w:val="center"/>
              <w:rPr>
                <w:rFonts w:ascii="Roboto" w:eastAsia="Times New Roman" w:hAnsi="Roboto" w:cs="Times New Roman"/>
                <w:b/>
                <w:bCs/>
                <w:sz w:val="20"/>
                <w:szCs w:val="20"/>
                <w:lang w:val="ro-RO" w:eastAsia="ro-RO"/>
              </w:rPr>
            </w:pPr>
            <w:r w:rsidRPr="00094534">
              <w:rPr>
                <w:rFonts w:ascii="Roboto" w:eastAsia="Times New Roman" w:hAnsi="Roboto" w:cs="Times New Roman"/>
                <w:b/>
                <w:bCs/>
                <w:sz w:val="20"/>
                <w:szCs w:val="20"/>
                <w:lang w:val="ro-RO" w:eastAsia="ro-RO"/>
              </w:rPr>
              <w:t>Câmp</w:t>
            </w:r>
          </w:p>
        </w:tc>
        <w:tc>
          <w:tcPr>
            <w:tcW w:w="328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1AF4A4" w14:textId="77777777" w:rsidR="005C6198" w:rsidRPr="001176CA" w:rsidRDefault="005C6198" w:rsidP="007B2570">
            <w:pPr>
              <w:spacing w:after="0"/>
              <w:ind w:left="108"/>
              <w:jc w:val="center"/>
              <w:rPr>
                <w:rFonts w:ascii="Roboto" w:eastAsia="Times New Roman" w:hAnsi="Roboto" w:cs="Times New Roman"/>
                <w:b/>
                <w:bCs/>
                <w:sz w:val="20"/>
                <w:szCs w:val="20"/>
                <w:lang w:val="ro-RO" w:eastAsia="ro-RO"/>
              </w:rPr>
            </w:pPr>
            <w:r w:rsidRPr="001176CA">
              <w:rPr>
                <w:rFonts w:ascii="Roboto" w:eastAsia="Times New Roman" w:hAnsi="Roboto" w:cs="Times New Roman"/>
                <w:b/>
                <w:bCs/>
                <w:sz w:val="20"/>
                <w:szCs w:val="20"/>
                <w:lang w:val="ro-RO" w:eastAsia="ro-RO"/>
              </w:rPr>
              <w:t>Descrierea informațiilor care trebuie incluse în evidența detaliată a contractelor financiare</w:t>
            </w:r>
          </w:p>
        </w:tc>
      </w:tr>
      <w:tr w:rsidR="001176CA" w:rsidRPr="00724583" w14:paraId="6FC9E407" w14:textId="77777777" w:rsidTr="005C6198">
        <w:tc>
          <w:tcPr>
            <w:tcW w:w="0" w:type="auto"/>
            <w:shd w:val="clear" w:color="auto" w:fill="FFFFFF"/>
            <w:vAlign w:val="center"/>
            <w:hideMark/>
          </w:tcPr>
          <w:p w14:paraId="48D1A95B" w14:textId="77777777" w:rsidR="005C6198" w:rsidRPr="001176CA" w:rsidRDefault="005C6198" w:rsidP="007B2570">
            <w:pPr>
              <w:spacing w:after="0"/>
              <w:jc w:val="center"/>
              <w:rPr>
                <w:rFonts w:ascii="Roboto" w:eastAsia="Times New Roman" w:hAnsi="Roboto" w:cs="Times New Roman"/>
                <w:sz w:val="20"/>
                <w:szCs w:val="20"/>
                <w:lang w:val="ro-RO" w:eastAsia="ro-RO"/>
              </w:rPr>
            </w:pPr>
          </w:p>
        </w:tc>
        <w:tc>
          <w:tcPr>
            <w:tcW w:w="4780" w:type="pct"/>
            <w:gridSpan w:val="2"/>
            <w:shd w:val="clear" w:color="auto" w:fill="FFFFFF"/>
            <w:vAlign w:val="center"/>
            <w:hideMark/>
          </w:tcPr>
          <w:p w14:paraId="0BDB9C14" w14:textId="77777777" w:rsidR="005C6198" w:rsidRDefault="005C6198" w:rsidP="007B2570">
            <w:pPr>
              <w:spacing w:after="0"/>
              <w:jc w:val="center"/>
              <w:rPr>
                <w:rFonts w:ascii="Roboto" w:eastAsia="Times New Roman" w:hAnsi="Roboto" w:cs="Times New Roman"/>
                <w:b/>
                <w:bCs/>
                <w:sz w:val="20"/>
                <w:szCs w:val="20"/>
                <w:lang w:val="ro-RO" w:eastAsia="ro-RO"/>
              </w:rPr>
            </w:pPr>
            <w:r w:rsidRPr="001176CA">
              <w:rPr>
                <w:rFonts w:ascii="Roboto" w:eastAsia="Times New Roman" w:hAnsi="Roboto" w:cs="Times New Roman"/>
                <w:b/>
                <w:bCs/>
                <w:sz w:val="20"/>
                <w:szCs w:val="20"/>
                <w:lang w:val="ro-RO" w:eastAsia="ro-RO"/>
              </w:rPr>
              <w:t>Secțiunea 1 – Părțile din contractul financiar</w:t>
            </w:r>
          </w:p>
          <w:p w14:paraId="2E5AE32C" w14:textId="77777777" w:rsidR="00724583" w:rsidRPr="001176CA" w:rsidRDefault="00724583" w:rsidP="007B2570">
            <w:pPr>
              <w:spacing w:after="0"/>
              <w:jc w:val="center"/>
              <w:rPr>
                <w:rFonts w:ascii="Roboto" w:eastAsia="Times New Roman" w:hAnsi="Roboto" w:cs="Times New Roman"/>
                <w:b/>
                <w:bCs/>
                <w:sz w:val="20"/>
                <w:szCs w:val="20"/>
                <w:lang w:val="ro-RO" w:eastAsia="ro-RO"/>
              </w:rPr>
            </w:pPr>
          </w:p>
        </w:tc>
      </w:tr>
      <w:tr w:rsidR="001176CA" w:rsidRPr="00724583" w14:paraId="210F4447" w14:textId="77777777" w:rsidTr="005C6198">
        <w:tc>
          <w:tcPr>
            <w:tcW w:w="0" w:type="auto"/>
            <w:shd w:val="clear" w:color="auto" w:fill="FFFFFF"/>
            <w:vAlign w:val="center"/>
            <w:hideMark/>
          </w:tcPr>
          <w:p w14:paraId="2F3DC09A" w14:textId="77777777" w:rsidR="005C6198" w:rsidRPr="001176CA" w:rsidRDefault="005C6198" w:rsidP="007B2570">
            <w:pPr>
              <w:spacing w:after="0"/>
              <w:jc w:val="center"/>
              <w:rPr>
                <w:rFonts w:ascii="Roboto" w:eastAsia="Times New Roman" w:hAnsi="Roboto" w:cs="Times New Roman"/>
                <w:b/>
                <w:bCs/>
                <w:sz w:val="20"/>
                <w:szCs w:val="20"/>
                <w:lang w:val="ro-RO" w:eastAsia="ro-RO"/>
              </w:rPr>
            </w:pPr>
          </w:p>
        </w:tc>
        <w:tc>
          <w:tcPr>
            <w:tcW w:w="1500" w:type="pct"/>
            <w:shd w:val="clear" w:color="auto" w:fill="FFFFFF"/>
            <w:vAlign w:val="center"/>
            <w:hideMark/>
          </w:tcPr>
          <w:p w14:paraId="6F12A8B0" w14:textId="77777777" w:rsidR="005C6198" w:rsidRPr="001176CA" w:rsidRDefault="005C6198" w:rsidP="007B2570">
            <w:pPr>
              <w:spacing w:after="0"/>
              <w:jc w:val="center"/>
              <w:rPr>
                <w:rFonts w:ascii="Roboto" w:eastAsia="Times New Roman" w:hAnsi="Roboto" w:cs="Times New Roman"/>
                <w:sz w:val="20"/>
                <w:szCs w:val="20"/>
                <w:lang w:val="ro-RO" w:eastAsia="ro-RO"/>
              </w:rPr>
            </w:pPr>
          </w:p>
        </w:tc>
        <w:tc>
          <w:tcPr>
            <w:tcW w:w="3280" w:type="pct"/>
            <w:shd w:val="clear" w:color="auto" w:fill="FFFFFF"/>
            <w:vAlign w:val="center"/>
            <w:hideMark/>
          </w:tcPr>
          <w:p w14:paraId="39DE527C" w14:textId="77777777" w:rsidR="005C6198" w:rsidRPr="001176CA" w:rsidRDefault="005C6198" w:rsidP="00724583">
            <w:pPr>
              <w:spacing w:after="0"/>
              <w:ind w:left="-2835"/>
              <w:jc w:val="center"/>
              <w:rPr>
                <w:rFonts w:ascii="Roboto" w:eastAsia="Times New Roman" w:hAnsi="Roboto" w:cs="Times New Roman"/>
                <w:sz w:val="20"/>
                <w:szCs w:val="20"/>
                <w:lang w:val="ro-RO" w:eastAsia="ro-RO"/>
              </w:rPr>
            </w:pPr>
          </w:p>
        </w:tc>
      </w:tr>
      <w:tr w:rsidR="001176CA" w:rsidRPr="001176CA" w14:paraId="0304F51D" w14:textId="77777777" w:rsidTr="005C6198">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1BB1A7A" w14:textId="77777777" w:rsidR="005C6198" w:rsidRPr="001176CA" w:rsidRDefault="005C6198" w:rsidP="007B2570">
            <w:pPr>
              <w:spacing w:after="0"/>
              <w:jc w:val="center"/>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1</w:t>
            </w:r>
          </w:p>
        </w:tc>
        <w:tc>
          <w:tcPr>
            <w:tcW w:w="1500" w:type="pct"/>
            <w:tcBorders>
              <w:top w:val="single" w:sz="6" w:space="0" w:color="000000"/>
              <w:left w:val="single" w:sz="6" w:space="0" w:color="000000"/>
              <w:bottom w:val="single" w:sz="6" w:space="0" w:color="000000"/>
              <w:right w:val="single" w:sz="6" w:space="0" w:color="000000"/>
            </w:tcBorders>
            <w:shd w:val="clear" w:color="auto" w:fill="FFFFFF"/>
            <w:hideMark/>
          </w:tcPr>
          <w:p w14:paraId="61F3AD7C" w14:textId="77777777" w:rsidR="005C6198" w:rsidRPr="001176CA" w:rsidRDefault="005C6198" w:rsidP="007B2570">
            <w:pPr>
              <w:spacing w:after="0"/>
              <w:ind w:left="52" w:right="20"/>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Marca temporală a evidenței</w:t>
            </w:r>
          </w:p>
        </w:tc>
        <w:tc>
          <w:tcPr>
            <w:tcW w:w="3280" w:type="pct"/>
            <w:tcBorders>
              <w:top w:val="single" w:sz="6" w:space="0" w:color="000000"/>
              <w:left w:val="single" w:sz="6" w:space="0" w:color="000000"/>
              <w:bottom w:val="single" w:sz="6" w:space="0" w:color="000000"/>
              <w:right w:val="single" w:sz="6" w:space="0" w:color="000000"/>
            </w:tcBorders>
            <w:shd w:val="clear" w:color="auto" w:fill="FFFFFF"/>
            <w:hideMark/>
          </w:tcPr>
          <w:p w14:paraId="5C534EDA" w14:textId="77777777" w:rsidR="005C6198" w:rsidRPr="001176CA" w:rsidRDefault="005C6198" w:rsidP="007B2570">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Data și ora înregistrării</w:t>
            </w:r>
          </w:p>
        </w:tc>
      </w:tr>
      <w:tr w:rsidR="001176CA" w:rsidRPr="00724583" w14:paraId="4F22FCC1" w14:textId="77777777" w:rsidTr="005C6198">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03C0CEF" w14:textId="77777777" w:rsidR="005C6198" w:rsidRPr="001176CA" w:rsidRDefault="005C6198" w:rsidP="007B2570">
            <w:pPr>
              <w:spacing w:after="0"/>
              <w:jc w:val="center"/>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2</w:t>
            </w:r>
          </w:p>
        </w:tc>
        <w:tc>
          <w:tcPr>
            <w:tcW w:w="1500" w:type="pct"/>
            <w:tcBorders>
              <w:top w:val="single" w:sz="6" w:space="0" w:color="000000"/>
              <w:left w:val="single" w:sz="6" w:space="0" w:color="000000"/>
              <w:bottom w:val="single" w:sz="6" w:space="0" w:color="000000"/>
              <w:right w:val="single" w:sz="6" w:space="0" w:color="000000"/>
            </w:tcBorders>
            <w:shd w:val="clear" w:color="auto" w:fill="FFFFFF"/>
            <w:hideMark/>
          </w:tcPr>
          <w:p w14:paraId="4AC91DE5" w14:textId="77777777" w:rsidR="005C6198" w:rsidRPr="001176CA" w:rsidRDefault="005C6198" w:rsidP="007B2570">
            <w:pPr>
              <w:spacing w:after="0"/>
              <w:ind w:left="52" w:right="20"/>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 xml:space="preserve">Tipul de identificator al </w:t>
            </w:r>
            <w:proofErr w:type="spellStart"/>
            <w:r w:rsidRPr="001176CA">
              <w:rPr>
                <w:rFonts w:ascii="Roboto" w:eastAsia="Times New Roman" w:hAnsi="Roboto" w:cs="Times New Roman"/>
                <w:sz w:val="20"/>
                <w:szCs w:val="20"/>
                <w:lang w:val="ro-RO" w:eastAsia="ro-RO"/>
              </w:rPr>
              <w:t>contrapărții</w:t>
            </w:r>
            <w:proofErr w:type="spellEnd"/>
            <w:r w:rsidRPr="001176CA">
              <w:rPr>
                <w:rFonts w:ascii="Roboto" w:eastAsia="Times New Roman" w:hAnsi="Roboto" w:cs="Times New Roman"/>
                <w:sz w:val="20"/>
                <w:szCs w:val="20"/>
                <w:lang w:val="ro-RO" w:eastAsia="ro-RO"/>
              </w:rPr>
              <w:t xml:space="preserve"> care efectuează raportarea</w:t>
            </w:r>
          </w:p>
        </w:tc>
        <w:tc>
          <w:tcPr>
            <w:tcW w:w="3280" w:type="pct"/>
            <w:tcBorders>
              <w:top w:val="single" w:sz="6" w:space="0" w:color="000000"/>
              <w:left w:val="single" w:sz="6" w:space="0" w:color="000000"/>
              <w:bottom w:val="single" w:sz="6" w:space="0" w:color="000000"/>
              <w:right w:val="single" w:sz="6" w:space="0" w:color="000000"/>
            </w:tcBorders>
            <w:shd w:val="clear" w:color="auto" w:fill="FFFFFF"/>
            <w:hideMark/>
          </w:tcPr>
          <w:p w14:paraId="208CA858" w14:textId="77777777" w:rsidR="005C6198" w:rsidRPr="001176CA" w:rsidRDefault="005C6198" w:rsidP="007B2570">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 xml:space="preserve">Tipul de cod utilizat pentru identificarea </w:t>
            </w:r>
            <w:proofErr w:type="spellStart"/>
            <w:r w:rsidRPr="001176CA">
              <w:rPr>
                <w:rFonts w:ascii="Roboto" w:eastAsia="Times New Roman" w:hAnsi="Roboto" w:cs="Times New Roman"/>
                <w:sz w:val="20"/>
                <w:szCs w:val="20"/>
                <w:lang w:val="ro-RO" w:eastAsia="ro-RO"/>
              </w:rPr>
              <w:t>contrapărții</w:t>
            </w:r>
            <w:proofErr w:type="spellEnd"/>
            <w:r w:rsidRPr="001176CA">
              <w:rPr>
                <w:rFonts w:ascii="Roboto" w:eastAsia="Times New Roman" w:hAnsi="Roboto" w:cs="Times New Roman"/>
                <w:sz w:val="20"/>
                <w:szCs w:val="20"/>
                <w:lang w:val="ro-RO" w:eastAsia="ro-RO"/>
              </w:rPr>
              <w:t xml:space="preserve"> care efectuează raportarea</w:t>
            </w:r>
          </w:p>
        </w:tc>
      </w:tr>
      <w:tr w:rsidR="001176CA" w:rsidRPr="00724583" w14:paraId="1AF3BB02" w14:textId="77777777" w:rsidTr="005C6198">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C474837" w14:textId="77777777" w:rsidR="005C6198" w:rsidRPr="001176CA" w:rsidRDefault="005C6198" w:rsidP="007B2570">
            <w:pPr>
              <w:spacing w:after="0"/>
              <w:jc w:val="center"/>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3</w:t>
            </w:r>
          </w:p>
        </w:tc>
        <w:tc>
          <w:tcPr>
            <w:tcW w:w="1500" w:type="pct"/>
            <w:tcBorders>
              <w:top w:val="single" w:sz="6" w:space="0" w:color="000000"/>
              <w:left w:val="single" w:sz="6" w:space="0" w:color="000000"/>
              <w:bottom w:val="single" w:sz="6" w:space="0" w:color="000000"/>
              <w:right w:val="single" w:sz="6" w:space="0" w:color="000000"/>
            </w:tcBorders>
            <w:shd w:val="clear" w:color="auto" w:fill="FFFFFF"/>
            <w:hideMark/>
          </w:tcPr>
          <w:p w14:paraId="25AA2020" w14:textId="77777777" w:rsidR="005C6198" w:rsidRPr="001176CA" w:rsidRDefault="005C6198" w:rsidP="007B2570">
            <w:pPr>
              <w:spacing w:after="0"/>
              <w:ind w:left="52" w:right="20"/>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 xml:space="preserve">Identificatorul </w:t>
            </w:r>
            <w:proofErr w:type="spellStart"/>
            <w:r w:rsidRPr="001176CA">
              <w:rPr>
                <w:rFonts w:ascii="Roboto" w:eastAsia="Times New Roman" w:hAnsi="Roboto" w:cs="Times New Roman"/>
                <w:sz w:val="20"/>
                <w:szCs w:val="20"/>
                <w:lang w:val="ro-RO" w:eastAsia="ro-RO"/>
              </w:rPr>
              <w:t>contrapărții</w:t>
            </w:r>
            <w:proofErr w:type="spellEnd"/>
            <w:r w:rsidRPr="001176CA">
              <w:rPr>
                <w:rFonts w:ascii="Roboto" w:eastAsia="Times New Roman" w:hAnsi="Roboto" w:cs="Times New Roman"/>
                <w:sz w:val="20"/>
                <w:szCs w:val="20"/>
                <w:lang w:val="ro-RO" w:eastAsia="ro-RO"/>
              </w:rPr>
              <w:t xml:space="preserve"> care efectuează raportarea</w:t>
            </w:r>
          </w:p>
        </w:tc>
        <w:tc>
          <w:tcPr>
            <w:tcW w:w="3280" w:type="pct"/>
            <w:tcBorders>
              <w:top w:val="single" w:sz="6" w:space="0" w:color="000000"/>
              <w:left w:val="single" w:sz="6" w:space="0" w:color="000000"/>
              <w:bottom w:val="single" w:sz="6" w:space="0" w:color="000000"/>
              <w:right w:val="single" w:sz="6" w:space="0" w:color="000000"/>
            </w:tcBorders>
            <w:shd w:val="clear" w:color="auto" w:fill="FFFFFF"/>
            <w:hideMark/>
          </w:tcPr>
          <w:p w14:paraId="0A9F43AB" w14:textId="77777777" w:rsidR="005C6198" w:rsidRPr="001176CA" w:rsidRDefault="005C6198" w:rsidP="007B2570">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 xml:space="preserve">Codul unic (identificatorul entității juridice – LEI, dacă este disponibil) prin care este identificată </w:t>
            </w:r>
            <w:proofErr w:type="spellStart"/>
            <w:r w:rsidRPr="001176CA">
              <w:rPr>
                <w:rFonts w:ascii="Roboto" w:eastAsia="Times New Roman" w:hAnsi="Roboto" w:cs="Times New Roman"/>
                <w:sz w:val="20"/>
                <w:szCs w:val="20"/>
                <w:lang w:val="ro-RO" w:eastAsia="ro-RO"/>
              </w:rPr>
              <w:t>contrapartea</w:t>
            </w:r>
            <w:proofErr w:type="spellEnd"/>
            <w:r w:rsidRPr="001176CA">
              <w:rPr>
                <w:rFonts w:ascii="Roboto" w:eastAsia="Times New Roman" w:hAnsi="Roboto" w:cs="Times New Roman"/>
                <w:sz w:val="20"/>
                <w:szCs w:val="20"/>
                <w:lang w:val="ro-RO" w:eastAsia="ro-RO"/>
              </w:rPr>
              <w:t xml:space="preserve"> care efectuează raportarea</w:t>
            </w:r>
          </w:p>
        </w:tc>
      </w:tr>
      <w:tr w:rsidR="001176CA" w:rsidRPr="00724583" w14:paraId="4E1E627E" w14:textId="77777777" w:rsidTr="005C6198">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35A04EF" w14:textId="77777777" w:rsidR="005C6198" w:rsidRPr="001176CA" w:rsidRDefault="005C6198" w:rsidP="007B2570">
            <w:pPr>
              <w:spacing w:after="0"/>
              <w:jc w:val="center"/>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4</w:t>
            </w:r>
          </w:p>
        </w:tc>
        <w:tc>
          <w:tcPr>
            <w:tcW w:w="1500" w:type="pct"/>
            <w:tcBorders>
              <w:top w:val="single" w:sz="6" w:space="0" w:color="000000"/>
              <w:left w:val="single" w:sz="6" w:space="0" w:color="000000"/>
              <w:bottom w:val="single" w:sz="6" w:space="0" w:color="000000"/>
              <w:right w:val="single" w:sz="6" w:space="0" w:color="000000"/>
            </w:tcBorders>
            <w:shd w:val="clear" w:color="auto" w:fill="FFFFFF"/>
            <w:hideMark/>
          </w:tcPr>
          <w:p w14:paraId="7F7C0A0E" w14:textId="77777777" w:rsidR="005C6198" w:rsidRPr="001176CA" w:rsidRDefault="005C6198" w:rsidP="007B2570">
            <w:pPr>
              <w:spacing w:after="0"/>
              <w:ind w:left="52" w:right="20"/>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 xml:space="preserve">Tipul de identificator al celeilalte </w:t>
            </w:r>
            <w:proofErr w:type="spellStart"/>
            <w:r w:rsidRPr="001176CA">
              <w:rPr>
                <w:rFonts w:ascii="Roboto" w:eastAsia="Times New Roman" w:hAnsi="Roboto" w:cs="Times New Roman"/>
                <w:sz w:val="20"/>
                <w:szCs w:val="20"/>
                <w:lang w:val="ro-RO" w:eastAsia="ro-RO"/>
              </w:rPr>
              <w:t>contrapărți</w:t>
            </w:r>
            <w:proofErr w:type="spellEnd"/>
          </w:p>
        </w:tc>
        <w:tc>
          <w:tcPr>
            <w:tcW w:w="3280" w:type="pct"/>
            <w:tcBorders>
              <w:top w:val="single" w:sz="6" w:space="0" w:color="000000"/>
              <w:left w:val="single" w:sz="6" w:space="0" w:color="000000"/>
              <w:bottom w:val="single" w:sz="6" w:space="0" w:color="000000"/>
              <w:right w:val="single" w:sz="6" w:space="0" w:color="000000"/>
            </w:tcBorders>
            <w:shd w:val="clear" w:color="auto" w:fill="FFFFFF"/>
            <w:hideMark/>
          </w:tcPr>
          <w:p w14:paraId="549AB4FE" w14:textId="77777777" w:rsidR="005C6198" w:rsidRPr="001176CA" w:rsidRDefault="005C6198" w:rsidP="007B2570">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 xml:space="preserve">Tipul de cod utilizat pentru identificarea celeilalte </w:t>
            </w:r>
            <w:proofErr w:type="spellStart"/>
            <w:r w:rsidRPr="001176CA">
              <w:rPr>
                <w:rFonts w:ascii="Roboto" w:eastAsia="Times New Roman" w:hAnsi="Roboto" w:cs="Times New Roman"/>
                <w:sz w:val="20"/>
                <w:szCs w:val="20"/>
                <w:lang w:val="ro-RO" w:eastAsia="ro-RO"/>
              </w:rPr>
              <w:t>contrapărți</w:t>
            </w:r>
            <w:proofErr w:type="spellEnd"/>
          </w:p>
        </w:tc>
      </w:tr>
      <w:tr w:rsidR="001176CA" w:rsidRPr="00724583" w14:paraId="2D87739D" w14:textId="77777777" w:rsidTr="005C6198">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EB55D07" w14:textId="77777777" w:rsidR="005C6198" w:rsidRPr="001176CA" w:rsidRDefault="005C6198" w:rsidP="007B2570">
            <w:pPr>
              <w:spacing w:after="0"/>
              <w:jc w:val="center"/>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5</w:t>
            </w:r>
          </w:p>
        </w:tc>
        <w:tc>
          <w:tcPr>
            <w:tcW w:w="1500" w:type="pct"/>
            <w:tcBorders>
              <w:top w:val="single" w:sz="6" w:space="0" w:color="000000"/>
              <w:left w:val="single" w:sz="6" w:space="0" w:color="000000"/>
              <w:bottom w:val="single" w:sz="6" w:space="0" w:color="000000"/>
              <w:right w:val="single" w:sz="6" w:space="0" w:color="000000"/>
            </w:tcBorders>
            <w:shd w:val="clear" w:color="auto" w:fill="FFFFFF"/>
            <w:hideMark/>
          </w:tcPr>
          <w:p w14:paraId="0EBECCE8" w14:textId="77777777" w:rsidR="005C6198" w:rsidRPr="001176CA" w:rsidRDefault="005C6198" w:rsidP="007B2570">
            <w:pPr>
              <w:spacing w:after="0"/>
              <w:ind w:left="52" w:right="20"/>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 xml:space="preserve">Identificatorul celeilalte </w:t>
            </w:r>
            <w:proofErr w:type="spellStart"/>
            <w:r w:rsidRPr="001176CA">
              <w:rPr>
                <w:rFonts w:ascii="Roboto" w:eastAsia="Times New Roman" w:hAnsi="Roboto" w:cs="Times New Roman"/>
                <w:sz w:val="20"/>
                <w:szCs w:val="20"/>
                <w:lang w:val="ro-RO" w:eastAsia="ro-RO"/>
              </w:rPr>
              <w:t>contrapărți</w:t>
            </w:r>
            <w:proofErr w:type="spellEnd"/>
          </w:p>
        </w:tc>
        <w:tc>
          <w:tcPr>
            <w:tcW w:w="3280" w:type="pct"/>
            <w:tcBorders>
              <w:top w:val="single" w:sz="6" w:space="0" w:color="000000"/>
              <w:left w:val="single" w:sz="6" w:space="0" w:color="000000"/>
              <w:bottom w:val="single" w:sz="6" w:space="0" w:color="000000"/>
              <w:right w:val="single" w:sz="6" w:space="0" w:color="000000"/>
            </w:tcBorders>
            <w:shd w:val="clear" w:color="auto" w:fill="FFFFFF"/>
            <w:hideMark/>
          </w:tcPr>
          <w:p w14:paraId="48C7A165" w14:textId="77777777" w:rsidR="005C6198" w:rsidRPr="001176CA" w:rsidRDefault="005C6198" w:rsidP="007B2570">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 xml:space="preserve">Codul unic (LEI, dacă este disponibil) prin care este identificată cealaltă </w:t>
            </w:r>
            <w:proofErr w:type="spellStart"/>
            <w:r w:rsidRPr="001176CA">
              <w:rPr>
                <w:rFonts w:ascii="Roboto" w:eastAsia="Times New Roman" w:hAnsi="Roboto" w:cs="Times New Roman"/>
                <w:sz w:val="20"/>
                <w:szCs w:val="20"/>
                <w:lang w:val="ro-RO" w:eastAsia="ro-RO"/>
              </w:rPr>
              <w:t>contraparte</w:t>
            </w:r>
            <w:proofErr w:type="spellEnd"/>
            <w:r w:rsidRPr="001176CA">
              <w:rPr>
                <w:rFonts w:ascii="Roboto" w:eastAsia="Times New Roman" w:hAnsi="Roboto" w:cs="Times New Roman"/>
                <w:sz w:val="20"/>
                <w:szCs w:val="20"/>
                <w:lang w:val="ro-RO" w:eastAsia="ro-RO"/>
              </w:rPr>
              <w:t xml:space="preserve"> a contractului financiar. Acest câmp se completează din perspectiva </w:t>
            </w:r>
            <w:proofErr w:type="spellStart"/>
            <w:r w:rsidRPr="001176CA">
              <w:rPr>
                <w:rFonts w:ascii="Roboto" w:eastAsia="Times New Roman" w:hAnsi="Roboto" w:cs="Times New Roman"/>
                <w:sz w:val="20"/>
                <w:szCs w:val="20"/>
                <w:lang w:val="ro-RO" w:eastAsia="ro-RO"/>
              </w:rPr>
              <w:t>contrapărții</w:t>
            </w:r>
            <w:proofErr w:type="spellEnd"/>
            <w:r w:rsidRPr="001176CA">
              <w:rPr>
                <w:rFonts w:ascii="Roboto" w:eastAsia="Times New Roman" w:hAnsi="Roboto" w:cs="Times New Roman"/>
                <w:sz w:val="20"/>
                <w:szCs w:val="20"/>
                <w:lang w:val="ro-RO" w:eastAsia="ro-RO"/>
              </w:rPr>
              <w:t xml:space="preserve"> care efectuează raportarea. În cazul unei persoane fizice, se utilizează în mod consecvent un cod de client.</w:t>
            </w:r>
          </w:p>
        </w:tc>
      </w:tr>
      <w:tr w:rsidR="001176CA" w:rsidRPr="00724583" w14:paraId="4BE8B24D" w14:textId="77777777" w:rsidTr="005C6198">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06B124C" w14:textId="77777777" w:rsidR="005C6198" w:rsidRPr="001176CA" w:rsidRDefault="005C6198" w:rsidP="007B2570">
            <w:pPr>
              <w:spacing w:after="0"/>
              <w:jc w:val="center"/>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6</w:t>
            </w:r>
          </w:p>
        </w:tc>
        <w:tc>
          <w:tcPr>
            <w:tcW w:w="1500" w:type="pct"/>
            <w:tcBorders>
              <w:top w:val="single" w:sz="6" w:space="0" w:color="000000"/>
              <w:left w:val="single" w:sz="6" w:space="0" w:color="000000"/>
              <w:bottom w:val="single" w:sz="6" w:space="0" w:color="000000"/>
              <w:right w:val="single" w:sz="6" w:space="0" w:color="000000"/>
            </w:tcBorders>
            <w:shd w:val="clear" w:color="auto" w:fill="FFFFFF"/>
            <w:hideMark/>
          </w:tcPr>
          <w:p w14:paraId="66A9B34A" w14:textId="77777777" w:rsidR="005C6198" w:rsidRPr="001176CA" w:rsidRDefault="005C6198" w:rsidP="007B2570">
            <w:pPr>
              <w:spacing w:after="0"/>
              <w:ind w:left="52" w:right="20"/>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 xml:space="preserve">Denumirea </w:t>
            </w:r>
            <w:proofErr w:type="spellStart"/>
            <w:r w:rsidRPr="001176CA">
              <w:rPr>
                <w:rFonts w:ascii="Roboto" w:eastAsia="Times New Roman" w:hAnsi="Roboto" w:cs="Times New Roman"/>
                <w:sz w:val="20"/>
                <w:szCs w:val="20"/>
                <w:lang w:val="ro-RO" w:eastAsia="ro-RO"/>
              </w:rPr>
              <w:t>contrapărții</w:t>
            </w:r>
            <w:proofErr w:type="spellEnd"/>
            <w:r w:rsidRPr="001176CA">
              <w:rPr>
                <w:rFonts w:ascii="Roboto" w:eastAsia="Times New Roman" w:hAnsi="Roboto" w:cs="Times New Roman"/>
                <w:sz w:val="20"/>
                <w:szCs w:val="20"/>
                <w:lang w:val="ro-RO" w:eastAsia="ro-RO"/>
              </w:rPr>
              <w:t xml:space="preserve"> care efectuează raportarea</w:t>
            </w:r>
          </w:p>
        </w:tc>
        <w:tc>
          <w:tcPr>
            <w:tcW w:w="3280" w:type="pct"/>
            <w:tcBorders>
              <w:top w:val="single" w:sz="6" w:space="0" w:color="000000"/>
              <w:left w:val="single" w:sz="6" w:space="0" w:color="000000"/>
              <w:bottom w:val="single" w:sz="6" w:space="0" w:color="000000"/>
              <w:right w:val="single" w:sz="6" w:space="0" w:color="000000"/>
            </w:tcBorders>
            <w:shd w:val="clear" w:color="auto" w:fill="FFFFFF"/>
            <w:hideMark/>
          </w:tcPr>
          <w:p w14:paraId="17501B3E" w14:textId="77777777" w:rsidR="005C6198" w:rsidRPr="001176CA" w:rsidRDefault="005C6198" w:rsidP="007B2570">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 xml:space="preserve">Denumirea juridică a </w:t>
            </w:r>
            <w:proofErr w:type="spellStart"/>
            <w:r w:rsidRPr="001176CA">
              <w:rPr>
                <w:rFonts w:ascii="Roboto" w:eastAsia="Times New Roman" w:hAnsi="Roboto" w:cs="Times New Roman"/>
                <w:sz w:val="20"/>
                <w:szCs w:val="20"/>
                <w:lang w:val="ro-RO" w:eastAsia="ro-RO"/>
              </w:rPr>
              <w:t>contrapărții</w:t>
            </w:r>
            <w:proofErr w:type="spellEnd"/>
            <w:r w:rsidRPr="001176CA">
              <w:rPr>
                <w:rFonts w:ascii="Roboto" w:eastAsia="Times New Roman" w:hAnsi="Roboto" w:cs="Times New Roman"/>
                <w:sz w:val="20"/>
                <w:szCs w:val="20"/>
                <w:lang w:val="ro-RO" w:eastAsia="ro-RO"/>
              </w:rPr>
              <w:t xml:space="preserve"> care efectuează raportarea.</w:t>
            </w:r>
          </w:p>
          <w:p w14:paraId="7731C893" w14:textId="77777777" w:rsidR="005C6198" w:rsidRPr="001176CA" w:rsidRDefault="005C6198" w:rsidP="007B2570">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 xml:space="preserve">Acest câmp poate fi lăsat necompletat în cazul în care se utilizează LEI pentru identificarea </w:t>
            </w:r>
            <w:proofErr w:type="spellStart"/>
            <w:r w:rsidRPr="001176CA">
              <w:rPr>
                <w:rFonts w:ascii="Roboto" w:eastAsia="Times New Roman" w:hAnsi="Roboto" w:cs="Times New Roman"/>
                <w:sz w:val="20"/>
                <w:szCs w:val="20"/>
                <w:lang w:val="ro-RO" w:eastAsia="ro-RO"/>
              </w:rPr>
              <w:t>contrapărții</w:t>
            </w:r>
            <w:proofErr w:type="spellEnd"/>
            <w:r w:rsidRPr="001176CA">
              <w:rPr>
                <w:rFonts w:ascii="Roboto" w:eastAsia="Times New Roman" w:hAnsi="Roboto" w:cs="Times New Roman"/>
                <w:sz w:val="20"/>
                <w:szCs w:val="20"/>
                <w:lang w:val="ro-RO" w:eastAsia="ro-RO"/>
              </w:rPr>
              <w:t xml:space="preserve"> care efectuează raportarea.</w:t>
            </w:r>
          </w:p>
        </w:tc>
      </w:tr>
      <w:tr w:rsidR="001176CA" w:rsidRPr="00724583" w14:paraId="70189B80" w14:textId="77777777" w:rsidTr="005C6198">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90D1A66" w14:textId="77777777" w:rsidR="005C6198" w:rsidRPr="001176CA" w:rsidRDefault="005C6198" w:rsidP="007B2570">
            <w:pPr>
              <w:spacing w:after="0"/>
              <w:jc w:val="center"/>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7</w:t>
            </w:r>
          </w:p>
        </w:tc>
        <w:tc>
          <w:tcPr>
            <w:tcW w:w="1500" w:type="pct"/>
            <w:tcBorders>
              <w:top w:val="single" w:sz="6" w:space="0" w:color="000000"/>
              <w:left w:val="single" w:sz="6" w:space="0" w:color="000000"/>
              <w:bottom w:val="single" w:sz="6" w:space="0" w:color="000000"/>
              <w:right w:val="single" w:sz="6" w:space="0" w:color="000000"/>
            </w:tcBorders>
            <w:shd w:val="clear" w:color="auto" w:fill="FFFFFF"/>
            <w:hideMark/>
          </w:tcPr>
          <w:p w14:paraId="46BAA082" w14:textId="77777777" w:rsidR="005C6198" w:rsidRPr="001176CA" w:rsidRDefault="005C6198" w:rsidP="007B2570">
            <w:pPr>
              <w:spacing w:after="0"/>
              <w:ind w:left="52" w:right="20"/>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 xml:space="preserve">Sediul </w:t>
            </w:r>
            <w:proofErr w:type="spellStart"/>
            <w:r w:rsidRPr="001176CA">
              <w:rPr>
                <w:rFonts w:ascii="Roboto" w:eastAsia="Times New Roman" w:hAnsi="Roboto" w:cs="Times New Roman"/>
                <w:sz w:val="20"/>
                <w:szCs w:val="20"/>
                <w:lang w:val="ro-RO" w:eastAsia="ro-RO"/>
              </w:rPr>
              <w:t>contrapărții</w:t>
            </w:r>
            <w:proofErr w:type="spellEnd"/>
            <w:r w:rsidRPr="001176CA">
              <w:rPr>
                <w:rFonts w:ascii="Roboto" w:eastAsia="Times New Roman" w:hAnsi="Roboto" w:cs="Times New Roman"/>
                <w:sz w:val="20"/>
                <w:szCs w:val="20"/>
                <w:lang w:val="ro-RO" w:eastAsia="ro-RO"/>
              </w:rPr>
              <w:t xml:space="preserve"> care efectuează raportarea</w:t>
            </w:r>
          </w:p>
        </w:tc>
        <w:tc>
          <w:tcPr>
            <w:tcW w:w="3280" w:type="pct"/>
            <w:tcBorders>
              <w:top w:val="single" w:sz="6" w:space="0" w:color="000000"/>
              <w:left w:val="single" w:sz="6" w:space="0" w:color="000000"/>
              <w:bottom w:val="single" w:sz="6" w:space="0" w:color="000000"/>
              <w:right w:val="single" w:sz="6" w:space="0" w:color="000000"/>
            </w:tcBorders>
            <w:shd w:val="clear" w:color="auto" w:fill="FFFFFF"/>
            <w:hideMark/>
          </w:tcPr>
          <w:p w14:paraId="00AC72D2" w14:textId="77777777" w:rsidR="005C6198" w:rsidRPr="001176CA" w:rsidRDefault="005C6198" w:rsidP="007B2570">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 xml:space="preserve">Informații privind sediul social, constând în adresa completă, orașul și țara </w:t>
            </w:r>
            <w:proofErr w:type="spellStart"/>
            <w:r w:rsidRPr="001176CA">
              <w:rPr>
                <w:rFonts w:ascii="Roboto" w:eastAsia="Times New Roman" w:hAnsi="Roboto" w:cs="Times New Roman"/>
                <w:sz w:val="20"/>
                <w:szCs w:val="20"/>
                <w:lang w:val="ro-RO" w:eastAsia="ro-RO"/>
              </w:rPr>
              <w:t>contrapărții</w:t>
            </w:r>
            <w:proofErr w:type="spellEnd"/>
            <w:r w:rsidRPr="001176CA">
              <w:rPr>
                <w:rFonts w:ascii="Roboto" w:eastAsia="Times New Roman" w:hAnsi="Roboto" w:cs="Times New Roman"/>
                <w:sz w:val="20"/>
                <w:szCs w:val="20"/>
                <w:lang w:val="ro-RO" w:eastAsia="ro-RO"/>
              </w:rPr>
              <w:t xml:space="preserve"> care efectuează raportarea.</w:t>
            </w:r>
          </w:p>
          <w:p w14:paraId="72BDA2BA" w14:textId="77777777" w:rsidR="005C6198" w:rsidRPr="001176CA" w:rsidRDefault="005C6198" w:rsidP="007B2570">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 xml:space="preserve">Acest câmp poate fi lăsat necompletat în cazul în care se utilizează LEI pentru identificarea </w:t>
            </w:r>
            <w:proofErr w:type="spellStart"/>
            <w:r w:rsidRPr="001176CA">
              <w:rPr>
                <w:rFonts w:ascii="Roboto" w:eastAsia="Times New Roman" w:hAnsi="Roboto" w:cs="Times New Roman"/>
                <w:sz w:val="20"/>
                <w:szCs w:val="20"/>
                <w:lang w:val="ro-RO" w:eastAsia="ro-RO"/>
              </w:rPr>
              <w:t>contrapărții</w:t>
            </w:r>
            <w:proofErr w:type="spellEnd"/>
            <w:r w:rsidRPr="001176CA">
              <w:rPr>
                <w:rFonts w:ascii="Roboto" w:eastAsia="Times New Roman" w:hAnsi="Roboto" w:cs="Times New Roman"/>
                <w:sz w:val="20"/>
                <w:szCs w:val="20"/>
                <w:lang w:val="ro-RO" w:eastAsia="ro-RO"/>
              </w:rPr>
              <w:t xml:space="preserve"> care efectuează raportarea.</w:t>
            </w:r>
          </w:p>
        </w:tc>
      </w:tr>
      <w:tr w:rsidR="001176CA" w:rsidRPr="00724583" w14:paraId="3AAC9B76" w14:textId="77777777" w:rsidTr="005C6198">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127276" w14:textId="77777777" w:rsidR="005C6198" w:rsidRPr="001176CA" w:rsidRDefault="005C6198" w:rsidP="007B2570">
            <w:pPr>
              <w:spacing w:after="0"/>
              <w:jc w:val="center"/>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8</w:t>
            </w:r>
          </w:p>
        </w:tc>
        <w:tc>
          <w:tcPr>
            <w:tcW w:w="1500" w:type="pct"/>
            <w:tcBorders>
              <w:top w:val="single" w:sz="6" w:space="0" w:color="000000"/>
              <w:left w:val="single" w:sz="6" w:space="0" w:color="000000"/>
              <w:bottom w:val="single" w:sz="6" w:space="0" w:color="000000"/>
              <w:right w:val="single" w:sz="6" w:space="0" w:color="000000"/>
            </w:tcBorders>
            <w:shd w:val="clear" w:color="auto" w:fill="FFFFFF"/>
            <w:hideMark/>
          </w:tcPr>
          <w:p w14:paraId="0DBE078A" w14:textId="77777777" w:rsidR="005C6198" w:rsidRPr="001176CA" w:rsidRDefault="005C6198" w:rsidP="007B2570">
            <w:pPr>
              <w:spacing w:after="0"/>
              <w:ind w:left="52" w:right="20"/>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 xml:space="preserve">Țara celeilalte </w:t>
            </w:r>
            <w:proofErr w:type="spellStart"/>
            <w:r w:rsidRPr="001176CA">
              <w:rPr>
                <w:rFonts w:ascii="Roboto" w:eastAsia="Times New Roman" w:hAnsi="Roboto" w:cs="Times New Roman"/>
                <w:sz w:val="20"/>
                <w:szCs w:val="20"/>
                <w:lang w:val="ro-RO" w:eastAsia="ro-RO"/>
              </w:rPr>
              <w:t>contrapărți</w:t>
            </w:r>
            <w:proofErr w:type="spellEnd"/>
          </w:p>
        </w:tc>
        <w:tc>
          <w:tcPr>
            <w:tcW w:w="3280" w:type="pct"/>
            <w:tcBorders>
              <w:top w:val="single" w:sz="6" w:space="0" w:color="000000"/>
              <w:left w:val="single" w:sz="6" w:space="0" w:color="000000"/>
              <w:bottom w:val="single" w:sz="6" w:space="0" w:color="000000"/>
              <w:right w:val="single" w:sz="6" w:space="0" w:color="000000"/>
            </w:tcBorders>
            <w:shd w:val="clear" w:color="auto" w:fill="FFFFFF"/>
            <w:hideMark/>
          </w:tcPr>
          <w:p w14:paraId="4E33F78C" w14:textId="77777777" w:rsidR="005C6198" w:rsidRPr="001176CA" w:rsidRDefault="005C6198" w:rsidP="007B2570">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 xml:space="preserve">Codul țării în care se află sediul social al celeilalte </w:t>
            </w:r>
            <w:proofErr w:type="spellStart"/>
            <w:r w:rsidRPr="001176CA">
              <w:rPr>
                <w:rFonts w:ascii="Roboto" w:eastAsia="Times New Roman" w:hAnsi="Roboto" w:cs="Times New Roman"/>
                <w:sz w:val="20"/>
                <w:szCs w:val="20"/>
                <w:lang w:val="ro-RO" w:eastAsia="ro-RO"/>
              </w:rPr>
              <w:t>contrapărți</w:t>
            </w:r>
            <w:proofErr w:type="spellEnd"/>
            <w:r w:rsidRPr="001176CA">
              <w:rPr>
                <w:rFonts w:ascii="Roboto" w:eastAsia="Times New Roman" w:hAnsi="Roboto" w:cs="Times New Roman"/>
                <w:sz w:val="20"/>
                <w:szCs w:val="20"/>
                <w:lang w:val="ro-RO" w:eastAsia="ro-RO"/>
              </w:rPr>
              <w:t xml:space="preserve"> sau, dacă cealaltă </w:t>
            </w:r>
            <w:proofErr w:type="spellStart"/>
            <w:r w:rsidRPr="001176CA">
              <w:rPr>
                <w:rFonts w:ascii="Roboto" w:eastAsia="Times New Roman" w:hAnsi="Roboto" w:cs="Times New Roman"/>
                <w:sz w:val="20"/>
                <w:szCs w:val="20"/>
                <w:lang w:val="ro-RO" w:eastAsia="ro-RO"/>
              </w:rPr>
              <w:t>contraparte</w:t>
            </w:r>
            <w:proofErr w:type="spellEnd"/>
            <w:r w:rsidRPr="001176CA">
              <w:rPr>
                <w:rFonts w:ascii="Roboto" w:eastAsia="Times New Roman" w:hAnsi="Roboto" w:cs="Times New Roman"/>
                <w:sz w:val="20"/>
                <w:szCs w:val="20"/>
                <w:lang w:val="ro-RO" w:eastAsia="ro-RO"/>
              </w:rPr>
              <w:t xml:space="preserve"> este o persoană fizică, codul țării de reședință.</w:t>
            </w:r>
          </w:p>
        </w:tc>
      </w:tr>
      <w:tr w:rsidR="001176CA" w:rsidRPr="00724583" w14:paraId="1D8AB9C5" w14:textId="77777777" w:rsidTr="005C6198">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AD4E366" w14:textId="77777777" w:rsidR="005C6198" w:rsidRPr="001176CA" w:rsidRDefault="005C6198" w:rsidP="007B2570">
            <w:pPr>
              <w:spacing w:after="0"/>
              <w:jc w:val="center"/>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9</w:t>
            </w:r>
          </w:p>
        </w:tc>
        <w:tc>
          <w:tcPr>
            <w:tcW w:w="1500" w:type="pct"/>
            <w:tcBorders>
              <w:top w:val="single" w:sz="6" w:space="0" w:color="000000"/>
              <w:left w:val="single" w:sz="6" w:space="0" w:color="000000"/>
              <w:bottom w:val="single" w:sz="6" w:space="0" w:color="000000"/>
              <w:right w:val="single" w:sz="6" w:space="0" w:color="000000"/>
            </w:tcBorders>
            <w:shd w:val="clear" w:color="auto" w:fill="FFFFFF"/>
            <w:hideMark/>
          </w:tcPr>
          <w:p w14:paraId="24247841" w14:textId="77777777" w:rsidR="005C6198" w:rsidRPr="001176CA" w:rsidRDefault="005C6198" w:rsidP="007B2570">
            <w:pPr>
              <w:spacing w:after="0"/>
              <w:ind w:left="52" w:right="20"/>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Legislația aplicabilă</w:t>
            </w:r>
          </w:p>
        </w:tc>
        <w:tc>
          <w:tcPr>
            <w:tcW w:w="3280" w:type="pct"/>
            <w:tcBorders>
              <w:top w:val="single" w:sz="6" w:space="0" w:color="000000"/>
              <w:left w:val="single" w:sz="6" w:space="0" w:color="000000"/>
              <w:bottom w:val="single" w:sz="6" w:space="0" w:color="000000"/>
              <w:right w:val="single" w:sz="6" w:space="0" w:color="000000"/>
            </w:tcBorders>
            <w:shd w:val="clear" w:color="auto" w:fill="FFFFFF"/>
            <w:hideMark/>
          </w:tcPr>
          <w:p w14:paraId="262611EF" w14:textId="77777777" w:rsidR="005C6198" w:rsidRPr="001176CA" w:rsidRDefault="005C6198" w:rsidP="007B2570">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A se identifica legislația aplicabilă contractului financiar.</w:t>
            </w:r>
          </w:p>
        </w:tc>
      </w:tr>
      <w:tr w:rsidR="001176CA" w:rsidRPr="00724583" w14:paraId="71FD01A5" w14:textId="77777777" w:rsidTr="005C6198">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E057A07" w14:textId="77777777" w:rsidR="005C6198" w:rsidRPr="001176CA" w:rsidRDefault="005C6198" w:rsidP="007B2570">
            <w:pPr>
              <w:spacing w:after="0"/>
              <w:jc w:val="center"/>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10</w:t>
            </w:r>
          </w:p>
        </w:tc>
        <w:tc>
          <w:tcPr>
            <w:tcW w:w="1500" w:type="pct"/>
            <w:tcBorders>
              <w:top w:val="single" w:sz="6" w:space="0" w:color="000000"/>
              <w:left w:val="single" w:sz="6" w:space="0" w:color="000000"/>
              <w:bottom w:val="single" w:sz="6" w:space="0" w:color="000000"/>
              <w:right w:val="single" w:sz="6" w:space="0" w:color="000000"/>
            </w:tcBorders>
            <w:shd w:val="clear" w:color="auto" w:fill="FFFFFF"/>
            <w:hideMark/>
          </w:tcPr>
          <w:p w14:paraId="632758F9" w14:textId="7F6BB23F" w:rsidR="005C6198" w:rsidRPr="001176CA" w:rsidRDefault="005C6198" w:rsidP="007B2570">
            <w:pPr>
              <w:spacing w:after="0"/>
              <w:ind w:left="52" w:right="20"/>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 xml:space="preserve">Recunoașterea contractuală – competențele de reducere a valorii contabile și de conversie </w:t>
            </w:r>
            <w:r w:rsidR="00A01502">
              <w:rPr>
                <w:rFonts w:ascii="Roboto" w:eastAsia="Times New Roman" w:hAnsi="Roboto" w:cs="Times New Roman"/>
                <w:sz w:val="20"/>
                <w:szCs w:val="20"/>
                <w:lang w:val="ro-RO" w:eastAsia="ro-RO"/>
              </w:rPr>
              <w:t>(</w:t>
            </w:r>
            <w:r w:rsidRPr="001176CA">
              <w:rPr>
                <w:rFonts w:ascii="Roboto" w:eastAsia="Times New Roman" w:hAnsi="Roboto" w:cs="Times New Roman"/>
                <w:sz w:val="20"/>
                <w:szCs w:val="20"/>
                <w:lang w:val="ro-RO" w:eastAsia="ro-RO"/>
              </w:rPr>
              <w:t>numai pentru contractele reglementate de legislația țărilor terțe, care fac obiectul cerinței privind clauza contractuală în conformitate cu art. 210</w:t>
            </w:r>
            <w:r w:rsidR="00570E53">
              <w:rPr>
                <w:rFonts w:ascii="Roboto" w:eastAsia="Times New Roman" w:hAnsi="Roboto" w:cs="Times New Roman"/>
                <w:sz w:val="20"/>
                <w:szCs w:val="20"/>
                <w:lang w:val="ro-RO" w:eastAsia="ro-RO"/>
              </w:rPr>
              <w:t xml:space="preserve"> </w:t>
            </w:r>
            <w:r w:rsidRPr="001176CA">
              <w:rPr>
                <w:rFonts w:ascii="Roboto" w:eastAsia="Times New Roman" w:hAnsi="Roboto" w:cs="Times New Roman"/>
                <w:sz w:val="20"/>
                <w:szCs w:val="20"/>
                <w:lang w:val="ro-RO" w:eastAsia="ro-RO"/>
              </w:rPr>
              <w:t>din Legea nr. 232/2016</w:t>
            </w:r>
            <w:r w:rsidR="00A01502">
              <w:rPr>
                <w:rFonts w:ascii="Roboto" w:eastAsia="Times New Roman" w:hAnsi="Roboto" w:cs="Times New Roman"/>
                <w:sz w:val="20"/>
                <w:szCs w:val="20"/>
                <w:lang w:val="ro-RO" w:eastAsia="ro-RO"/>
              </w:rPr>
              <w:t xml:space="preserve"> </w:t>
            </w:r>
            <w:r w:rsidR="00A01502" w:rsidRPr="00A01502">
              <w:rPr>
                <w:rFonts w:ascii="Roboto" w:eastAsia="Times New Roman" w:hAnsi="Roboto" w:cs="Times New Roman"/>
                <w:sz w:val="20"/>
                <w:szCs w:val="20"/>
                <w:lang w:val="ro-RO" w:eastAsia="ro-RO"/>
              </w:rPr>
              <w:t xml:space="preserve">privind redresarea și </w:t>
            </w:r>
            <w:proofErr w:type="spellStart"/>
            <w:r w:rsidR="00A01502" w:rsidRPr="00A01502">
              <w:rPr>
                <w:rFonts w:ascii="Roboto" w:eastAsia="Times New Roman" w:hAnsi="Roboto" w:cs="Times New Roman"/>
                <w:sz w:val="20"/>
                <w:szCs w:val="20"/>
                <w:lang w:val="ro-RO" w:eastAsia="ro-RO"/>
              </w:rPr>
              <w:t>rezoluţia</w:t>
            </w:r>
            <w:proofErr w:type="spellEnd"/>
            <w:r w:rsidR="00A01502" w:rsidRPr="00A01502">
              <w:rPr>
                <w:rFonts w:ascii="Roboto" w:eastAsia="Times New Roman" w:hAnsi="Roboto" w:cs="Times New Roman"/>
                <w:sz w:val="20"/>
                <w:szCs w:val="20"/>
                <w:lang w:val="ro-RO" w:eastAsia="ro-RO"/>
              </w:rPr>
              <w:t xml:space="preserve"> instituțiilor de credit și a firmelor de investiții)</w:t>
            </w:r>
          </w:p>
        </w:tc>
        <w:tc>
          <w:tcPr>
            <w:tcW w:w="3280" w:type="pct"/>
            <w:tcBorders>
              <w:top w:val="single" w:sz="6" w:space="0" w:color="000000"/>
              <w:left w:val="single" w:sz="6" w:space="0" w:color="000000"/>
              <w:bottom w:val="single" w:sz="6" w:space="0" w:color="000000"/>
              <w:right w:val="single" w:sz="6" w:space="0" w:color="000000"/>
            </w:tcBorders>
            <w:shd w:val="clear" w:color="auto" w:fill="FFFFFF"/>
            <w:hideMark/>
          </w:tcPr>
          <w:p w14:paraId="778D412A" w14:textId="4E55B9BC" w:rsidR="005C6198" w:rsidRPr="001176CA" w:rsidRDefault="005C6198" w:rsidP="007B2570">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Clauza contractuală impusă în conformitate cu art. 210</w:t>
            </w:r>
            <w:r w:rsidR="00570E53">
              <w:rPr>
                <w:rFonts w:ascii="Roboto" w:eastAsia="Times New Roman" w:hAnsi="Roboto" w:cs="Times New Roman"/>
                <w:sz w:val="20"/>
                <w:szCs w:val="20"/>
                <w:lang w:val="ro-RO" w:eastAsia="ro-RO"/>
              </w:rPr>
              <w:t xml:space="preserve"> </w:t>
            </w:r>
            <w:r w:rsidRPr="001176CA">
              <w:rPr>
                <w:rFonts w:ascii="Roboto" w:eastAsia="Times New Roman" w:hAnsi="Roboto" w:cs="Times New Roman"/>
                <w:sz w:val="20"/>
                <w:szCs w:val="20"/>
                <w:lang w:val="ro-RO" w:eastAsia="ro-RO"/>
              </w:rPr>
              <w:t>din Legea nr. 232/2016.</w:t>
            </w:r>
          </w:p>
          <w:p w14:paraId="0109DA01" w14:textId="5252F5BE" w:rsidR="005C6198" w:rsidRPr="001176CA" w:rsidRDefault="005C6198" w:rsidP="007B2570">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În cazul în care această clauză contractuală este inclusă într</w:t>
            </w:r>
            <w:r w:rsidR="00570E53">
              <w:rPr>
                <w:rFonts w:ascii="Roboto" w:eastAsia="Times New Roman" w:hAnsi="Roboto" w:cs="Times New Roman"/>
                <w:sz w:val="20"/>
                <w:szCs w:val="20"/>
                <w:lang w:val="ro-RO" w:eastAsia="ro-RO"/>
              </w:rPr>
              <w:t>-</w:t>
            </w:r>
            <w:r w:rsidRPr="001176CA">
              <w:rPr>
                <w:rFonts w:ascii="Roboto" w:eastAsia="Times New Roman" w:hAnsi="Roboto" w:cs="Times New Roman"/>
                <w:sz w:val="20"/>
                <w:szCs w:val="20"/>
                <w:lang w:val="ro-RO" w:eastAsia="ro-RO"/>
              </w:rPr>
              <w:t>un acord-cadru și se aplică tuturor tranzacțiilor reglementate de respectivul acord-cadru, aceasta poate fi înregistrată la nivelul acordului-cadru.</w:t>
            </w:r>
          </w:p>
        </w:tc>
      </w:tr>
      <w:tr w:rsidR="001176CA" w:rsidRPr="00724583" w14:paraId="620882FF" w14:textId="77777777" w:rsidTr="005C6198">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2351A5F" w14:textId="77777777" w:rsidR="005C6198" w:rsidRPr="001176CA" w:rsidRDefault="005C6198" w:rsidP="007B2570">
            <w:pPr>
              <w:spacing w:after="0"/>
              <w:jc w:val="center"/>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11</w:t>
            </w:r>
          </w:p>
        </w:tc>
        <w:tc>
          <w:tcPr>
            <w:tcW w:w="1500" w:type="pct"/>
            <w:tcBorders>
              <w:top w:val="single" w:sz="6" w:space="0" w:color="000000"/>
              <w:left w:val="single" w:sz="6" w:space="0" w:color="000000"/>
              <w:bottom w:val="single" w:sz="6" w:space="0" w:color="000000"/>
              <w:right w:val="single" w:sz="6" w:space="0" w:color="000000"/>
            </w:tcBorders>
            <w:shd w:val="clear" w:color="auto" w:fill="FFFFFF"/>
            <w:hideMark/>
          </w:tcPr>
          <w:p w14:paraId="1A415E18" w14:textId="77777777" w:rsidR="005C6198" w:rsidRPr="001176CA" w:rsidRDefault="005C6198" w:rsidP="007B2570">
            <w:pPr>
              <w:spacing w:after="0"/>
              <w:ind w:left="52" w:right="20"/>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 xml:space="preserve">Recunoașterea contractuală – suspendarea drepturilor </w:t>
            </w:r>
            <w:r w:rsidRPr="001176CA">
              <w:rPr>
                <w:rFonts w:ascii="Roboto" w:eastAsia="Times New Roman" w:hAnsi="Roboto" w:cs="Times New Roman"/>
                <w:sz w:val="20"/>
                <w:szCs w:val="20"/>
                <w:lang w:val="ro-RO" w:eastAsia="ro-RO"/>
              </w:rPr>
              <w:lastRenderedPageBreak/>
              <w:t>de reziliere (numai pentru contractele reglementate de legislația țărilor terțe)</w:t>
            </w:r>
          </w:p>
        </w:tc>
        <w:tc>
          <w:tcPr>
            <w:tcW w:w="3280" w:type="pct"/>
            <w:tcBorders>
              <w:top w:val="single" w:sz="6" w:space="0" w:color="000000"/>
              <w:left w:val="single" w:sz="6" w:space="0" w:color="000000"/>
              <w:bottom w:val="single" w:sz="6" w:space="0" w:color="000000"/>
              <w:right w:val="single" w:sz="6" w:space="0" w:color="000000"/>
            </w:tcBorders>
            <w:shd w:val="clear" w:color="auto" w:fill="FFFFFF"/>
            <w:hideMark/>
          </w:tcPr>
          <w:p w14:paraId="58C37F4E" w14:textId="77777777" w:rsidR="005C6198" w:rsidRPr="001176CA" w:rsidRDefault="005C6198" w:rsidP="007B2570">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lastRenderedPageBreak/>
              <w:t xml:space="preserve">Clauza contractuală prin care creditorul sau partea din acord care creează obligația recunoaște competența </w:t>
            </w:r>
            <w:r w:rsidRPr="001176CA">
              <w:rPr>
                <w:rFonts w:ascii="Roboto" w:eastAsia="Times New Roman" w:hAnsi="Roboto" w:cs="Times New Roman"/>
                <w:sz w:val="20"/>
                <w:szCs w:val="20"/>
                <w:lang w:val="ro-RO" w:eastAsia="ro-RO"/>
              </w:rPr>
              <w:lastRenderedPageBreak/>
              <w:t>autorității de rezoluție dintr-un stat membru de a suspenda drepturile de reziliere.</w:t>
            </w:r>
          </w:p>
          <w:p w14:paraId="5EF7C334" w14:textId="77777777" w:rsidR="005C6198" w:rsidRPr="001176CA" w:rsidRDefault="005C6198" w:rsidP="007B2570">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În cazul în care această clauză contractuală este inclusă într-un acord-cadru și se aplică tuturor tranzacțiilor reglementate de respectivul acord-cadru, poate fi înregistrată la nivelul acordului-cadru.</w:t>
            </w:r>
          </w:p>
        </w:tc>
      </w:tr>
      <w:tr w:rsidR="001176CA" w:rsidRPr="00724583" w14:paraId="397A02D5" w14:textId="77777777" w:rsidTr="005C6198">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965A0F" w14:textId="77777777" w:rsidR="005C6198" w:rsidRPr="001176CA" w:rsidRDefault="005C6198" w:rsidP="007B2570">
            <w:pPr>
              <w:spacing w:after="0"/>
              <w:jc w:val="center"/>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lastRenderedPageBreak/>
              <w:t>12</w:t>
            </w:r>
          </w:p>
        </w:tc>
        <w:tc>
          <w:tcPr>
            <w:tcW w:w="1500" w:type="pct"/>
            <w:tcBorders>
              <w:top w:val="single" w:sz="6" w:space="0" w:color="000000"/>
              <w:left w:val="single" w:sz="6" w:space="0" w:color="000000"/>
              <w:bottom w:val="single" w:sz="6" w:space="0" w:color="000000"/>
              <w:right w:val="single" w:sz="6" w:space="0" w:color="000000"/>
            </w:tcBorders>
            <w:shd w:val="clear" w:color="auto" w:fill="FFFFFF"/>
            <w:hideMark/>
          </w:tcPr>
          <w:p w14:paraId="5209E117" w14:textId="77777777" w:rsidR="005C6198" w:rsidRPr="001176CA" w:rsidRDefault="005C6198" w:rsidP="007B2570">
            <w:pPr>
              <w:spacing w:after="0"/>
              <w:ind w:left="52" w:right="20"/>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Recunoașterea contractuală – competențele de rezoluție (numai pentru contractele reglementate de legislația țărilor terțe)</w:t>
            </w:r>
          </w:p>
        </w:tc>
        <w:tc>
          <w:tcPr>
            <w:tcW w:w="3280" w:type="pct"/>
            <w:tcBorders>
              <w:top w:val="single" w:sz="6" w:space="0" w:color="000000"/>
              <w:left w:val="single" w:sz="6" w:space="0" w:color="000000"/>
              <w:bottom w:val="single" w:sz="6" w:space="0" w:color="000000"/>
              <w:right w:val="single" w:sz="6" w:space="0" w:color="000000"/>
            </w:tcBorders>
            <w:shd w:val="clear" w:color="auto" w:fill="FFFFFF"/>
            <w:hideMark/>
          </w:tcPr>
          <w:p w14:paraId="600D2212" w14:textId="77777777" w:rsidR="005C6198" w:rsidRPr="001176CA" w:rsidRDefault="005C6198" w:rsidP="007B2570">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 xml:space="preserve">Clauza contractuală, dacă există, prin care creditorul sau </w:t>
            </w:r>
            <w:proofErr w:type="spellStart"/>
            <w:r w:rsidRPr="001176CA">
              <w:rPr>
                <w:rFonts w:ascii="Roboto" w:eastAsia="Times New Roman" w:hAnsi="Roboto" w:cs="Times New Roman"/>
                <w:sz w:val="20"/>
                <w:szCs w:val="20"/>
                <w:lang w:val="ro-RO" w:eastAsia="ro-RO"/>
              </w:rPr>
              <w:t>contrapartea</w:t>
            </w:r>
            <w:proofErr w:type="spellEnd"/>
            <w:r w:rsidRPr="001176CA">
              <w:rPr>
                <w:rFonts w:ascii="Roboto" w:eastAsia="Times New Roman" w:hAnsi="Roboto" w:cs="Times New Roman"/>
                <w:sz w:val="20"/>
                <w:szCs w:val="20"/>
                <w:lang w:val="ro-RO" w:eastAsia="ro-RO"/>
              </w:rPr>
              <w:t xml:space="preserve"> din acord care creează obligația recunoaște competența autorității de rezoluție dintr-un stat membru de a aplica măsuri de rezoluție, altele decât cele menționate în câmpurile 10 și 11.</w:t>
            </w:r>
          </w:p>
          <w:p w14:paraId="72E0E9E6" w14:textId="77777777" w:rsidR="005C6198" w:rsidRPr="001176CA" w:rsidRDefault="005C6198" w:rsidP="007B2570">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În cazul în care această clauză contractuală este inclusă într-un acord-cadru și se aplică tuturor tranzacțiilor reglementate de respectivul acord-cadru, poate fi înregistrată la nivelul acordului-cadru.</w:t>
            </w:r>
          </w:p>
        </w:tc>
      </w:tr>
      <w:tr w:rsidR="001176CA" w:rsidRPr="00724583" w14:paraId="65C1119C" w14:textId="77777777" w:rsidTr="005C6198">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8CB7CF9" w14:textId="77777777" w:rsidR="005C6198" w:rsidRPr="001176CA" w:rsidRDefault="005C6198" w:rsidP="007B2570">
            <w:pPr>
              <w:spacing w:after="0"/>
              <w:jc w:val="center"/>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13</w:t>
            </w:r>
          </w:p>
        </w:tc>
        <w:tc>
          <w:tcPr>
            <w:tcW w:w="1500" w:type="pct"/>
            <w:tcBorders>
              <w:top w:val="single" w:sz="6" w:space="0" w:color="000000"/>
              <w:left w:val="single" w:sz="6" w:space="0" w:color="000000"/>
              <w:bottom w:val="single" w:sz="6" w:space="0" w:color="000000"/>
              <w:right w:val="single" w:sz="6" w:space="0" w:color="000000"/>
            </w:tcBorders>
            <w:shd w:val="clear" w:color="auto" w:fill="FFFFFF"/>
            <w:hideMark/>
          </w:tcPr>
          <w:p w14:paraId="51861CE5" w14:textId="77777777" w:rsidR="005C6198" w:rsidRPr="001176CA" w:rsidRDefault="005C6198" w:rsidP="007B2570">
            <w:pPr>
              <w:spacing w:after="0"/>
              <w:ind w:left="52" w:right="20"/>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Liniile de activitate principale</w:t>
            </w:r>
          </w:p>
        </w:tc>
        <w:tc>
          <w:tcPr>
            <w:tcW w:w="3280" w:type="pct"/>
            <w:tcBorders>
              <w:top w:val="single" w:sz="6" w:space="0" w:color="000000"/>
              <w:left w:val="single" w:sz="6" w:space="0" w:color="000000"/>
              <w:bottom w:val="single" w:sz="6" w:space="0" w:color="000000"/>
              <w:right w:val="single" w:sz="6" w:space="0" w:color="000000"/>
            </w:tcBorders>
            <w:shd w:val="clear" w:color="auto" w:fill="FFFFFF"/>
            <w:hideMark/>
          </w:tcPr>
          <w:p w14:paraId="210F5F20" w14:textId="77777777" w:rsidR="005C6198" w:rsidRPr="001176CA" w:rsidRDefault="005C6198" w:rsidP="007B2570">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A se identifica liniile de activitate principale la care se referă contractul financiar, dacă este cazul.</w:t>
            </w:r>
          </w:p>
        </w:tc>
      </w:tr>
      <w:tr w:rsidR="001176CA" w:rsidRPr="00724583" w14:paraId="770DA161" w14:textId="77777777" w:rsidTr="005C6198">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ACD7659" w14:textId="77777777" w:rsidR="005C6198" w:rsidRPr="001176CA" w:rsidRDefault="005C6198" w:rsidP="007B2570">
            <w:pPr>
              <w:spacing w:after="0"/>
              <w:jc w:val="center"/>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14</w:t>
            </w:r>
          </w:p>
        </w:tc>
        <w:tc>
          <w:tcPr>
            <w:tcW w:w="1500" w:type="pct"/>
            <w:tcBorders>
              <w:top w:val="single" w:sz="6" w:space="0" w:color="000000"/>
              <w:left w:val="single" w:sz="6" w:space="0" w:color="000000"/>
              <w:bottom w:val="single" w:sz="6" w:space="0" w:color="000000"/>
              <w:right w:val="single" w:sz="6" w:space="0" w:color="000000"/>
            </w:tcBorders>
            <w:shd w:val="clear" w:color="auto" w:fill="FFFFFF"/>
            <w:hideMark/>
          </w:tcPr>
          <w:p w14:paraId="774204A7" w14:textId="77777777" w:rsidR="005C6198" w:rsidRPr="001176CA" w:rsidRDefault="005C6198" w:rsidP="007B2570">
            <w:pPr>
              <w:spacing w:after="0"/>
              <w:ind w:left="52" w:right="20"/>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Valoarea contractului</w:t>
            </w:r>
          </w:p>
        </w:tc>
        <w:tc>
          <w:tcPr>
            <w:tcW w:w="3280" w:type="pct"/>
            <w:tcBorders>
              <w:top w:val="single" w:sz="6" w:space="0" w:color="000000"/>
              <w:left w:val="single" w:sz="6" w:space="0" w:color="000000"/>
              <w:bottom w:val="single" w:sz="6" w:space="0" w:color="000000"/>
              <w:right w:val="single" w:sz="6" w:space="0" w:color="000000"/>
            </w:tcBorders>
            <w:shd w:val="clear" w:color="auto" w:fill="FFFFFF"/>
            <w:hideMark/>
          </w:tcPr>
          <w:p w14:paraId="3AB97015" w14:textId="0D15F35A" w:rsidR="005C6198" w:rsidRPr="001176CA" w:rsidRDefault="00066188" w:rsidP="007B2570">
            <w:pPr>
              <w:spacing w:after="0"/>
              <w:ind w:left="108" w:right="134"/>
              <w:rPr>
                <w:rFonts w:ascii="Roboto" w:eastAsia="Times New Roman" w:hAnsi="Roboto" w:cs="Times New Roman"/>
                <w:sz w:val="20"/>
                <w:szCs w:val="20"/>
                <w:lang w:val="ro-RO" w:eastAsia="ro-RO"/>
              </w:rPr>
            </w:pPr>
            <w:r w:rsidRPr="00066188">
              <w:rPr>
                <w:rFonts w:ascii="Roboto" w:eastAsia="Times New Roman" w:hAnsi="Roboto" w:cs="Times New Roman"/>
                <w:sz w:val="20"/>
                <w:szCs w:val="20"/>
                <w:lang w:val="ro-RO" w:eastAsia="ro-RO"/>
              </w:rPr>
              <w:t xml:space="preserve">Evaluarea la valoarea de piață a contractului financiar sau evaluarea pe baza unui model utilizată în conformitate cu cerințele aplicabile privind evaluarea contractelor financiare și raportată în conformitate cu cerințele aplicabile. Pentru o tranzacție compensată, se utilizează evaluarea efectuată de </w:t>
            </w:r>
            <w:proofErr w:type="spellStart"/>
            <w:r w:rsidRPr="00066188">
              <w:rPr>
                <w:rFonts w:ascii="Roboto" w:eastAsia="Times New Roman" w:hAnsi="Roboto" w:cs="Times New Roman"/>
                <w:sz w:val="20"/>
                <w:szCs w:val="20"/>
                <w:lang w:val="ro-RO" w:eastAsia="ro-RO"/>
              </w:rPr>
              <w:t>contrapartea</w:t>
            </w:r>
            <w:proofErr w:type="spellEnd"/>
            <w:r w:rsidRPr="00066188">
              <w:rPr>
                <w:rFonts w:ascii="Roboto" w:eastAsia="Times New Roman" w:hAnsi="Roboto" w:cs="Times New Roman"/>
                <w:sz w:val="20"/>
                <w:szCs w:val="20"/>
                <w:lang w:val="ro-RO" w:eastAsia="ro-RO"/>
              </w:rPr>
              <w:t xml:space="preserve"> centrală.</w:t>
            </w:r>
          </w:p>
        </w:tc>
      </w:tr>
      <w:tr w:rsidR="001176CA" w:rsidRPr="00724583" w14:paraId="3D888214" w14:textId="77777777" w:rsidTr="005C6198">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0F4F894" w14:textId="77777777" w:rsidR="005C6198" w:rsidRPr="001176CA" w:rsidRDefault="005C6198" w:rsidP="007B2570">
            <w:pPr>
              <w:spacing w:after="0"/>
              <w:jc w:val="center"/>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15</w:t>
            </w:r>
          </w:p>
        </w:tc>
        <w:tc>
          <w:tcPr>
            <w:tcW w:w="1500" w:type="pct"/>
            <w:tcBorders>
              <w:top w:val="single" w:sz="6" w:space="0" w:color="000000"/>
              <w:left w:val="single" w:sz="6" w:space="0" w:color="000000"/>
              <w:bottom w:val="single" w:sz="6" w:space="0" w:color="000000"/>
              <w:right w:val="single" w:sz="6" w:space="0" w:color="000000"/>
            </w:tcBorders>
            <w:shd w:val="clear" w:color="auto" w:fill="FFFFFF"/>
            <w:hideMark/>
          </w:tcPr>
          <w:p w14:paraId="30F126CD" w14:textId="77777777" w:rsidR="005C6198" w:rsidRPr="001176CA" w:rsidRDefault="005C6198" w:rsidP="007B2570">
            <w:pPr>
              <w:spacing w:after="0"/>
              <w:ind w:left="52" w:right="20"/>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Moneda evaluării</w:t>
            </w:r>
          </w:p>
        </w:tc>
        <w:tc>
          <w:tcPr>
            <w:tcW w:w="3280" w:type="pct"/>
            <w:tcBorders>
              <w:top w:val="single" w:sz="6" w:space="0" w:color="000000"/>
              <w:left w:val="single" w:sz="6" w:space="0" w:color="000000"/>
              <w:bottom w:val="single" w:sz="6" w:space="0" w:color="000000"/>
              <w:right w:val="single" w:sz="6" w:space="0" w:color="000000"/>
            </w:tcBorders>
            <w:shd w:val="clear" w:color="auto" w:fill="FFFFFF"/>
            <w:hideMark/>
          </w:tcPr>
          <w:p w14:paraId="2E6A4291" w14:textId="77777777" w:rsidR="005C6198" w:rsidRPr="001176CA" w:rsidRDefault="005C6198" w:rsidP="007B2570">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Moneda utilizată pentru evaluarea contractului financiar</w:t>
            </w:r>
          </w:p>
        </w:tc>
      </w:tr>
      <w:tr w:rsidR="001176CA" w:rsidRPr="00724583" w14:paraId="0CD972BE" w14:textId="77777777" w:rsidTr="005C6198">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8F30518" w14:textId="77777777" w:rsidR="005C6198" w:rsidRPr="001176CA" w:rsidRDefault="005C6198" w:rsidP="007B2570">
            <w:pPr>
              <w:spacing w:after="0"/>
              <w:jc w:val="center"/>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16</w:t>
            </w:r>
          </w:p>
        </w:tc>
        <w:tc>
          <w:tcPr>
            <w:tcW w:w="1500" w:type="pct"/>
            <w:tcBorders>
              <w:top w:val="single" w:sz="6" w:space="0" w:color="000000"/>
              <w:left w:val="single" w:sz="6" w:space="0" w:color="000000"/>
              <w:bottom w:val="single" w:sz="6" w:space="0" w:color="000000"/>
              <w:right w:val="single" w:sz="6" w:space="0" w:color="000000"/>
            </w:tcBorders>
            <w:shd w:val="clear" w:color="auto" w:fill="FFFFFF"/>
            <w:hideMark/>
          </w:tcPr>
          <w:p w14:paraId="5E173CAA" w14:textId="77777777" w:rsidR="005C6198" w:rsidRPr="001176CA" w:rsidRDefault="005C6198" w:rsidP="007B2570">
            <w:pPr>
              <w:spacing w:after="0"/>
              <w:ind w:left="52" w:right="20"/>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Marca temporală a evaluării</w:t>
            </w:r>
          </w:p>
        </w:tc>
        <w:tc>
          <w:tcPr>
            <w:tcW w:w="3280" w:type="pct"/>
            <w:tcBorders>
              <w:top w:val="single" w:sz="6" w:space="0" w:color="000000"/>
              <w:left w:val="single" w:sz="6" w:space="0" w:color="000000"/>
              <w:bottom w:val="single" w:sz="6" w:space="0" w:color="000000"/>
              <w:right w:val="single" w:sz="6" w:space="0" w:color="000000"/>
            </w:tcBorders>
            <w:shd w:val="clear" w:color="auto" w:fill="FFFFFF"/>
            <w:hideMark/>
          </w:tcPr>
          <w:p w14:paraId="3C7F2285" w14:textId="77777777" w:rsidR="005C6198" w:rsidRPr="001176CA" w:rsidRDefault="005C6198" w:rsidP="007B2570">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Data și ora ultimei evaluări</w:t>
            </w:r>
          </w:p>
          <w:p w14:paraId="745C1D35" w14:textId="77777777" w:rsidR="005C6198" w:rsidRPr="001176CA" w:rsidRDefault="005C6198" w:rsidP="007B2570">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În cazul evaluării prin raportare la piață, se raportează data și ora afișării prețurilor de referință.</w:t>
            </w:r>
          </w:p>
        </w:tc>
      </w:tr>
      <w:tr w:rsidR="001176CA" w:rsidRPr="00724583" w14:paraId="748FB435" w14:textId="77777777" w:rsidTr="005C6198">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D139980" w14:textId="77777777" w:rsidR="005C6198" w:rsidRPr="001176CA" w:rsidRDefault="005C6198" w:rsidP="007B2570">
            <w:pPr>
              <w:spacing w:after="0"/>
              <w:jc w:val="center"/>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17</w:t>
            </w:r>
          </w:p>
        </w:tc>
        <w:tc>
          <w:tcPr>
            <w:tcW w:w="1500" w:type="pct"/>
            <w:tcBorders>
              <w:top w:val="single" w:sz="6" w:space="0" w:color="000000"/>
              <w:left w:val="single" w:sz="6" w:space="0" w:color="000000"/>
              <w:bottom w:val="single" w:sz="6" w:space="0" w:color="000000"/>
              <w:right w:val="single" w:sz="6" w:space="0" w:color="000000"/>
            </w:tcBorders>
            <w:shd w:val="clear" w:color="auto" w:fill="FFFFFF"/>
            <w:hideMark/>
          </w:tcPr>
          <w:p w14:paraId="43F47900" w14:textId="77777777" w:rsidR="005C6198" w:rsidRPr="001176CA" w:rsidRDefault="005C6198" w:rsidP="007B2570">
            <w:pPr>
              <w:spacing w:after="0"/>
              <w:ind w:left="52" w:right="20"/>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Tipul de evaluare</w:t>
            </w:r>
          </w:p>
        </w:tc>
        <w:tc>
          <w:tcPr>
            <w:tcW w:w="3280" w:type="pct"/>
            <w:tcBorders>
              <w:top w:val="single" w:sz="6" w:space="0" w:color="000000"/>
              <w:left w:val="single" w:sz="6" w:space="0" w:color="000000"/>
              <w:bottom w:val="single" w:sz="6" w:space="0" w:color="000000"/>
              <w:right w:val="single" w:sz="6" w:space="0" w:color="000000"/>
            </w:tcBorders>
            <w:shd w:val="clear" w:color="auto" w:fill="FFFFFF"/>
            <w:hideMark/>
          </w:tcPr>
          <w:p w14:paraId="14D2C301" w14:textId="77777777" w:rsidR="005C6198" w:rsidRPr="001176CA" w:rsidRDefault="005C6198" w:rsidP="007B2570">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A se indica dacă evaluarea a fost realizată prin raportare la piață sau prin raportare la model sau a fost furnizată de CPC.</w:t>
            </w:r>
          </w:p>
        </w:tc>
      </w:tr>
      <w:tr w:rsidR="001176CA" w:rsidRPr="00724583" w14:paraId="60B674DE" w14:textId="77777777" w:rsidTr="005C6198">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80153F5" w14:textId="77777777" w:rsidR="005C6198" w:rsidRPr="001176CA" w:rsidRDefault="005C6198" w:rsidP="007B2570">
            <w:pPr>
              <w:spacing w:after="0"/>
              <w:jc w:val="center"/>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18</w:t>
            </w:r>
          </w:p>
        </w:tc>
        <w:tc>
          <w:tcPr>
            <w:tcW w:w="1500" w:type="pct"/>
            <w:tcBorders>
              <w:top w:val="single" w:sz="6" w:space="0" w:color="000000"/>
              <w:left w:val="single" w:sz="6" w:space="0" w:color="000000"/>
              <w:bottom w:val="single" w:sz="6" w:space="0" w:color="000000"/>
              <w:right w:val="single" w:sz="6" w:space="0" w:color="000000"/>
            </w:tcBorders>
            <w:shd w:val="clear" w:color="auto" w:fill="FFFFFF"/>
            <w:hideMark/>
          </w:tcPr>
          <w:p w14:paraId="75FEBDD6" w14:textId="77777777" w:rsidR="005C6198" w:rsidRPr="001176CA" w:rsidRDefault="005C6198" w:rsidP="007B2570">
            <w:pPr>
              <w:spacing w:after="0"/>
              <w:ind w:left="52" w:right="20"/>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Constituirea de garanții reale</w:t>
            </w:r>
          </w:p>
        </w:tc>
        <w:tc>
          <w:tcPr>
            <w:tcW w:w="3280" w:type="pct"/>
            <w:tcBorders>
              <w:top w:val="single" w:sz="6" w:space="0" w:color="000000"/>
              <w:left w:val="single" w:sz="6" w:space="0" w:color="000000"/>
              <w:bottom w:val="single" w:sz="6" w:space="0" w:color="000000"/>
              <w:right w:val="single" w:sz="6" w:space="0" w:color="000000"/>
            </w:tcBorders>
            <w:shd w:val="clear" w:color="auto" w:fill="FFFFFF"/>
            <w:hideMark/>
          </w:tcPr>
          <w:p w14:paraId="48C5A0CB" w14:textId="1B88F082" w:rsidR="005C6198" w:rsidRPr="001176CA" w:rsidRDefault="00066188" w:rsidP="007B2570">
            <w:pPr>
              <w:spacing w:after="0"/>
              <w:ind w:left="108" w:right="134"/>
              <w:rPr>
                <w:rFonts w:ascii="Roboto" w:eastAsia="Times New Roman" w:hAnsi="Roboto" w:cs="Times New Roman"/>
                <w:sz w:val="20"/>
                <w:szCs w:val="20"/>
                <w:lang w:val="ro-RO" w:eastAsia="ro-RO"/>
              </w:rPr>
            </w:pPr>
            <w:r w:rsidRPr="00066188">
              <w:rPr>
                <w:rFonts w:ascii="Roboto" w:eastAsia="Times New Roman" w:hAnsi="Roboto" w:cs="Times New Roman"/>
                <w:sz w:val="20"/>
                <w:szCs w:val="20"/>
                <w:lang w:val="ro-RO" w:eastAsia="ro-RO"/>
              </w:rPr>
              <w:t xml:space="preserve">A se indica dacă există un acord de garanție între </w:t>
            </w:r>
            <w:proofErr w:type="spellStart"/>
            <w:r w:rsidRPr="00066188">
              <w:rPr>
                <w:rFonts w:ascii="Roboto" w:eastAsia="Times New Roman" w:hAnsi="Roboto" w:cs="Times New Roman"/>
                <w:sz w:val="20"/>
                <w:szCs w:val="20"/>
                <w:lang w:val="ro-RO" w:eastAsia="ro-RO"/>
              </w:rPr>
              <w:t>contrapărți</w:t>
            </w:r>
            <w:proofErr w:type="spellEnd"/>
            <w:r w:rsidRPr="00066188">
              <w:rPr>
                <w:rFonts w:ascii="Roboto" w:eastAsia="Times New Roman" w:hAnsi="Roboto" w:cs="Times New Roman"/>
                <w:sz w:val="20"/>
                <w:szCs w:val="20"/>
                <w:lang w:val="ro-RO" w:eastAsia="ro-RO"/>
              </w:rPr>
              <w:t>. În cazul în care contractul financiar face obiectul cerințelor de raportare privind garanțiile, informațiile privind constituirea garanțiilor se furnizează în conformitate cu cerințele respective.</w:t>
            </w:r>
          </w:p>
        </w:tc>
      </w:tr>
      <w:tr w:rsidR="001176CA" w:rsidRPr="00724583" w14:paraId="4E08376F" w14:textId="77777777" w:rsidTr="005C6198">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2AE62C8" w14:textId="77777777" w:rsidR="005C6198" w:rsidRPr="001176CA" w:rsidRDefault="005C6198" w:rsidP="007B2570">
            <w:pPr>
              <w:spacing w:after="0"/>
              <w:jc w:val="center"/>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19</w:t>
            </w:r>
          </w:p>
        </w:tc>
        <w:tc>
          <w:tcPr>
            <w:tcW w:w="1500" w:type="pct"/>
            <w:tcBorders>
              <w:top w:val="single" w:sz="6" w:space="0" w:color="000000"/>
              <w:left w:val="single" w:sz="6" w:space="0" w:color="000000"/>
              <w:bottom w:val="single" w:sz="6" w:space="0" w:color="000000"/>
              <w:right w:val="single" w:sz="6" w:space="0" w:color="000000"/>
            </w:tcBorders>
            <w:shd w:val="clear" w:color="auto" w:fill="FFFFFF"/>
            <w:hideMark/>
          </w:tcPr>
          <w:p w14:paraId="07106F59" w14:textId="77777777" w:rsidR="005C6198" w:rsidRPr="001176CA" w:rsidRDefault="005C6198" w:rsidP="007B2570">
            <w:pPr>
              <w:spacing w:after="0"/>
              <w:ind w:left="52" w:right="20"/>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Portofoliul de garanții reale</w:t>
            </w:r>
          </w:p>
        </w:tc>
        <w:tc>
          <w:tcPr>
            <w:tcW w:w="3280" w:type="pct"/>
            <w:tcBorders>
              <w:top w:val="single" w:sz="6" w:space="0" w:color="000000"/>
              <w:left w:val="single" w:sz="6" w:space="0" w:color="000000"/>
              <w:bottom w:val="single" w:sz="6" w:space="0" w:color="000000"/>
              <w:right w:val="single" w:sz="6" w:space="0" w:color="000000"/>
            </w:tcBorders>
            <w:shd w:val="clear" w:color="auto" w:fill="FFFFFF"/>
            <w:hideMark/>
          </w:tcPr>
          <w:p w14:paraId="1C8C50E6" w14:textId="77777777" w:rsidR="005C6198" w:rsidRPr="001176CA" w:rsidRDefault="005C6198" w:rsidP="007B2570">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A se indica dacă constituirea de garanții reale s-a realizat la nivel de portofoliu. Prin portofoliu se înțelege calcularea garanțiilor reale pe baza pozițiilor nete rezultate dintr-un set de contracte, nu pe baza tranzacțiilor individuale.</w:t>
            </w:r>
          </w:p>
        </w:tc>
      </w:tr>
      <w:tr w:rsidR="001176CA" w:rsidRPr="00724583" w14:paraId="0BA45685" w14:textId="77777777" w:rsidTr="005C6198">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C4379CA" w14:textId="77777777" w:rsidR="005C6198" w:rsidRPr="001176CA" w:rsidRDefault="005C6198" w:rsidP="007B2570">
            <w:pPr>
              <w:spacing w:after="0"/>
              <w:jc w:val="center"/>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20</w:t>
            </w:r>
          </w:p>
        </w:tc>
        <w:tc>
          <w:tcPr>
            <w:tcW w:w="1500" w:type="pct"/>
            <w:tcBorders>
              <w:top w:val="single" w:sz="6" w:space="0" w:color="000000"/>
              <w:left w:val="single" w:sz="6" w:space="0" w:color="000000"/>
              <w:bottom w:val="single" w:sz="6" w:space="0" w:color="000000"/>
              <w:right w:val="single" w:sz="6" w:space="0" w:color="000000"/>
            </w:tcBorders>
            <w:shd w:val="clear" w:color="auto" w:fill="FFFFFF"/>
            <w:hideMark/>
          </w:tcPr>
          <w:p w14:paraId="33A3F368" w14:textId="77777777" w:rsidR="005C6198" w:rsidRPr="001176CA" w:rsidRDefault="005C6198" w:rsidP="007B2570">
            <w:pPr>
              <w:spacing w:after="0"/>
              <w:ind w:left="52" w:right="20"/>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Codul portofoliului de garanții reale</w:t>
            </w:r>
          </w:p>
        </w:tc>
        <w:tc>
          <w:tcPr>
            <w:tcW w:w="3280" w:type="pct"/>
            <w:tcBorders>
              <w:top w:val="single" w:sz="6" w:space="0" w:color="000000"/>
              <w:left w:val="single" w:sz="6" w:space="0" w:color="000000"/>
              <w:bottom w:val="single" w:sz="6" w:space="0" w:color="000000"/>
              <w:right w:val="single" w:sz="6" w:space="0" w:color="000000"/>
            </w:tcBorders>
            <w:shd w:val="clear" w:color="auto" w:fill="FFFFFF"/>
            <w:hideMark/>
          </w:tcPr>
          <w:p w14:paraId="33BD9906" w14:textId="77777777" w:rsidR="005C6198" w:rsidRPr="001176CA" w:rsidRDefault="005C6198" w:rsidP="007B2570">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 xml:space="preserve">Dacă garanțiile reale se raportează la nivel de portofoliu, acesta ar trebui identificat printr-un cod unic stabilit de </w:t>
            </w:r>
            <w:proofErr w:type="spellStart"/>
            <w:r w:rsidRPr="001176CA">
              <w:rPr>
                <w:rFonts w:ascii="Roboto" w:eastAsia="Times New Roman" w:hAnsi="Roboto" w:cs="Times New Roman"/>
                <w:sz w:val="20"/>
                <w:szCs w:val="20"/>
                <w:lang w:val="ro-RO" w:eastAsia="ro-RO"/>
              </w:rPr>
              <w:t>contrapartea</w:t>
            </w:r>
            <w:proofErr w:type="spellEnd"/>
            <w:r w:rsidRPr="001176CA">
              <w:rPr>
                <w:rFonts w:ascii="Roboto" w:eastAsia="Times New Roman" w:hAnsi="Roboto" w:cs="Times New Roman"/>
                <w:sz w:val="20"/>
                <w:szCs w:val="20"/>
                <w:lang w:val="ro-RO" w:eastAsia="ro-RO"/>
              </w:rPr>
              <w:t xml:space="preserve"> care efectuează raportarea.</w:t>
            </w:r>
          </w:p>
        </w:tc>
      </w:tr>
      <w:tr w:rsidR="001176CA" w:rsidRPr="00724583" w14:paraId="095190C4" w14:textId="77777777" w:rsidTr="005C6198">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A97EFE7" w14:textId="77777777" w:rsidR="005C6198" w:rsidRPr="001176CA" w:rsidRDefault="005C6198" w:rsidP="007B2570">
            <w:pPr>
              <w:spacing w:after="0"/>
              <w:jc w:val="center"/>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21</w:t>
            </w:r>
          </w:p>
        </w:tc>
        <w:tc>
          <w:tcPr>
            <w:tcW w:w="1500" w:type="pct"/>
            <w:tcBorders>
              <w:top w:val="single" w:sz="6" w:space="0" w:color="000000"/>
              <w:left w:val="single" w:sz="6" w:space="0" w:color="000000"/>
              <w:bottom w:val="single" w:sz="6" w:space="0" w:color="000000"/>
              <w:right w:val="single" w:sz="6" w:space="0" w:color="000000"/>
            </w:tcBorders>
            <w:shd w:val="clear" w:color="auto" w:fill="FFFFFF"/>
            <w:hideMark/>
          </w:tcPr>
          <w:p w14:paraId="71DB449C" w14:textId="77777777" w:rsidR="005C6198" w:rsidRPr="001176CA" w:rsidRDefault="005C6198" w:rsidP="007B2570">
            <w:pPr>
              <w:spacing w:after="0"/>
              <w:ind w:left="52" w:right="20"/>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Marja inițială furnizată</w:t>
            </w:r>
          </w:p>
        </w:tc>
        <w:tc>
          <w:tcPr>
            <w:tcW w:w="3280" w:type="pct"/>
            <w:tcBorders>
              <w:top w:val="single" w:sz="6" w:space="0" w:color="000000"/>
              <w:left w:val="single" w:sz="6" w:space="0" w:color="000000"/>
              <w:bottom w:val="single" w:sz="6" w:space="0" w:color="000000"/>
              <w:right w:val="single" w:sz="6" w:space="0" w:color="000000"/>
            </w:tcBorders>
            <w:shd w:val="clear" w:color="auto" w:fill="FFFFFF"/>
            <w:hideMark/>
          </w:tcPr>
          <w:p w14:paraId="03E410C2" w14:textId="77777777" w:rsidR="005C6198" w:rsidRPr="001176CA" w:rsidRDefault="005C6198" w:rsidP="007B2570">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 xml:space="preserve">Valoarea marjei inițiale furnizate celeilalte </w:t>
            </w:r>
            <w:proofErr w:type="spellStart"/>
            <w:r w:rsidRPr="001176CA">
              <w:rPr>
                <w:rFonts w:ascii="Roboto" w:eastAsia="Times New Roman" w:hAnsi="Roboto" w:cs="Times New Roman"/>
                <w:sz w:val="20"/>
                <w:szCs w:val="20"/>
                <w:lang w:val="ro-RO" w:eastAsia="ro-RO"/>
              </w:rPr>
              <w:t>contrapărți</w:t>
            </w:r>
            <w:proofErr w:type="spellEnd"/>
            <w:r w:rsidRPr="001176CA">
              <w:rPr>
                <w:rFonts w:ascii="Roboto" w:eastAsia="Times New Roman" w:hAnsi="Roboto" w:cs="Times New Roman"/>
                <w:sz w:val="20"/>
                <w:szCs w:val="20"/>
                <w:lang w:val="ro-RO" w:eastAsia="ro-RO"/>
              </w:rPr>
              <w:t xml:space="preserve"> de către </w:t>
            </w:r>
            <w:proofErr w:type="spellStart"/>
            <w:r w:rsidRPr="001176CA">
              <w:rPr>
                <w:rFonts w:ascii="Roboto" w:eastAsia="Times New Roman" w:hAnsi="Roboto" w:cs="Times New Roman"/>
                <w:sz w:val="20"/>
                <w:szCs w:val="20"/>
                <w:lang w:val="ro-RO" w:eastAsia="ro-RO"/>
              </w:rPr>
              <w:t>contrapartea</w:t>
            </w:r>
            <w:proofErr w:type="spellEnd"/>
            <w:r w:rsidRPr="001176CA">
              <w:rPr>
                <w:rFonts w:ascii="Roboto" w:eastAsia="Times New Roman" w:hAnsi="Roboto" w:cs="Times New Roman"/>
                <w:sz w:val="20"/>
                <w:szCs w:val="20"/>
                <w:lang w:val="ro-RO" w:eastAsia="ro-RO"/>
              </w:rPr>
              <w:t xml:space="preserve"> care efectuează raportarea.</w:t>
            </w:r>
          </w:p>
          <w:p w14:paraId="5F638E28" w14:textId="77777777" w:rsidR="005C6198" w:rsidRPr="001176CA" w:rsidRDefault="005C6198" w:rsidP="007B2570">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În cazul în care marja inițială este furnizată la nivel de portofoliu, acest câmp ar trebui să includă valoarea globală a marjei inițiale furnizate pentru portofoliu.</w:t>
            </w:r>
          </w:p>
        </w:tc>
      </w:tr>
      <w:tr w:rsidR="001176CA" w:rsidRPr="00724583" w14:paraId="44F9C9A0" w14:textId="77777777" w:rsidTr="005C6198">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92B68D3" w14:textId="77777777" w:rsidR="005C6198" w:rsidRPr="001176CA" w:rsidRDefault="005C6198" w:rsidP="007B2570">
            <w:pPr>
              <w:spacing w:after="0"/>
              <w:jc w:val="center"/>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22</w:t>
            </w:r>
          </w:p>
        </w:tc>
        <w:tc>
          <w:tcPr>
            <w:tcW w:w="1500" w:type="pct"/>
            <w:tcBorders>
              <w:top w:val="single" w:sz="6" w:space="0" w:color="000000"/>
              <w:left w:val="single" w:sz="6" w:space="0" w:color="000000"/>
              <w:bottom w:val="single" w:sz="6" w:space="0" w:color="000000"/>
              <w:right w:val="single" w:sz="6" w:space="0" w:color="000000"/>
            </w:tcBorders>
            <w:shd w:val="clear" w:color="auto" w:fill="FFFFFF"/>
            <w:hideMark/>
          </w:tcPr>
          <w:p w14:paraId="31613447" w14:textId="77777777" w:rsidR="005C6198" w:rsidRPr="001176CA" w:rsidRDefault="005C6198" w:rsidP="007B2570">
            <w:pPr>
              <w:spacing w:after="0"/>
              <w:ind w:left="52" w:right="20"/>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Moneda marjei inițiale furnizate</w:t>
            </w:r>
          </w:p>
        </w:tc>
        <w:tc>
          <w:tcPr>
            <w:tcW w:w="3280" w:type="pct"/>
            <w:tcBorders>
              <w:top w:val="single" w:sz="6" w:space="0" w:color="000000"/>
              <w:left w:val="single" w:sz="6" w:space="0" w:color="000000"/>
              <w:bottom w:val="single" w:sz="6" w:space="0" w:color="000000"/>
              <w:right w:val="single" w:sz="6" w:space="0" w:color="000000"/>
            </w:tcBorders>
            <w:shd w:val="clear" w:color="auto" w:fill="FFFFFF"/>
            <w:hideMark/>
          </w:tcPr>
          <w:p w14:paraId="791F6886" w14:textId="77777777" w:rsidR="005C6198" w:rsidRPr="001176CA" w:rsidRDefault="005C6198" w:rsidP="007B2570">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A se specifica moneda în care este exprimată marja inițială furnizată.</w:t>
            </w:r>
          </w:p>
        </w:tc>
      </w:tr>
      <w:tr w:rsidR="001176CA" w:rsidRPr="00724583" w14:paraId="191ACDE3" w14:textId="77777777" w:rsidTr="005C6198">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DB8DD29" w14:textId="77777777" w:rsidR="005C6198" w:rsidRPr="001176CA" w:rsidRDefault="005C6198" w:rsidP="007B2570">
            <w:pPr>
              <w:spacing w:after="0"/>
              <w:jc w:val="center"/>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23</w:t>
            </w:r>
          </w:p>
        </w:tc>
        <w:tc>
          <w:tcPr>
            <w:tcW w:w="1500" w:type="pct"/>
            <w:tcBorders>
              <w:top w:val="single" w:sz="6" w:space="0" w:color="000000"/>
              <w:left w:val="single" w:sz="6" w:space="0" w:color="000000"/>
              <w:bottom w:val="single" w:sz="6" w:space="0" w:color="000000"/>
              <w:right w:val="single" w:sz="6" w:space="0" w:color="000000"/>
            </w:tcBorders>
            <w:shd w:val="clear" w:color="auto" w:fill="FFFFFF"/>
            <w:hideMark/>
          </w:tcPr>
          <w:p w14:paraId="78094628" w14:textId="77777777" w:rsidR="005C6198" w:rsidRPr="001176CA" w:rsidRDefault="005C6198" w:rsidP="007B2570">
            <w:pPr>
              <w:spacing w:after="0"/>
              <w:ind w:left="52" w:right="20"/>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Marja de variație furnizată</w:t>
            </w:r>
          </w:p>
        </w:tc>
        <w:tc>
          <w:tcPr>
            <w:tcW w:w="3280" w:type="pct"/>
            <w:tcBorders>
              <w:top w:val="single" w:sz="6" w:space="0" w:color="000000"/>
              <w:left w:val="single" w:sz="6" w:space="0" w:color="000000"/>
              <w:bottom w:val="single" w:sz="6" w:space="0" w:color="000000"/>
              <w:right w:val="single" w:sz="6" w:space="0" w:color="000000"/>
            </w:tcBorders>
            <w:shd w:val="clear" w:color="auto" w:fill="FFFFFF"/>
            <w:hideMark/>
          </w:tcPr>
          <w:p w14:paraId="16D56BB0" w14:textId="77777777" w:rsidR="005C6198" w:rsidRPr="001176CA" w:rsidRDefault="005C6198" w:rsidP="007B2570">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 xml:space="preserve">Valoarea marjei de variație, inclusiv a decontărilor în numerar, furnizate celeilalte </w:t>
            </w:r>
            <w:proofErr w:type="spellStart"/>
            <w:r w:rsidRPr="001176CA">
              <w:rPr>
                <w:rFonts w:ascii="Roboto" w:eastAsia="Times New Roman" w:hAnsi="Roboto" w:cs="Times New Roman"/>
                <w:sz w:val="20"/>
                <w:szCs w:val="20"/>
                <w:lang w:val="ro-RO" w:eastAsia="ro-RO"/>
              </w:rPr>
              <w:t>contrapărți</w:t>
            </w:r>
            <w:proofErr w:type="spellEnd"/>
            <w:r w:rsidRPr="001176CA">
              <w:rPr>
                <w:rFonts w:ascii="Roboto" w:eastAsia="Times New Roman" w:hAnsi="Roboto" w:cs="Times New Roman"/>
                <w:sz w:val="20"/>
                <w:szCs w:val="20"/>
                <w:lang w:val="ro-RO" w:eastAsia="ro-RO"/>
              </w:rPr>
              <w:t xml:space="preserve"> de către </w:t>
            </w:r>
            <w:proofErr w:type="spellStart"/>
            <w:r w:rsidRPr="001176CA">
              <w:rPr>
                <w:rFonts w:ascii="Roboto" w:eastAsia="Times New Roman" w:hAnsi="Roboto" w:cs="Times New Roman"/>
                <w:sz w:val="20"/>
                <w:szCs w:val="20"/>
                <w:lang w:val="ro-RO" w:eastAsia="ro-RO"/>
              </w:rPr>
              <w:t>contrapartea</w:t>
            </w:r>
            <w:proofErr w:type="spellEnd"/>
            <w:r w:rsidRPr="001176CA">
              <w:rPr>
                <w:rFonts w:ascii="Roboto" w:eastAsia="Times New Roman" w:hAnsi="Roboto" w:cs="Times New Roman"/>
                <w:sz w:val="20"/>
                <w:szCs w:val="20"/>
                <w:lang w:val="ro-RO" w:eastAsia="ro-RO"/>
              </w:rPr>
              <w:t xml:space="preserve"> care efectuează raportarea.</w:t>
            </w:r>
          </w:p>
          <w:p w14:paraId="1490FBDB" w14:textId="77777777" w:rsidR="005C6198" w:rsidRPr="001176CA" w:rsidRDefault="005C6198" w:rsidP="007B2570">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În cazul în care marja de variație este furnizată la nivel de portofoliu, acest câmp ar trebui să includă valoarea globală a marjei de variație furnizate pentru portofoliu.</w:t>
            </w:r>
          </w:p>
        </w:tc>
      </w:tr>
      <w:tr w:rsidR="001176CA" w:rsidRPr="00724583" w14:paraId="29F3275A" w14:textId="77777777" w:rsidTr="005C6198">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4594253" w14:textId="77777777" w:rsidR="005C6198" w:rsidRPr="001176CA" w:rsidRDefault="005C6198" w:rsidP="007B2570">
            <w:pPr>
              <w:spacing w:after="0"/>
              <w:jc w:val="center"/>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lastRenderedPageBreak/>
              <w:t>24</w:t>
            </w:r>
          </w:p>
        </w:tc>
        <w:tc>
          <w:tcPr>
            <w:tcW w:w="1500" w:type="pct"/>
            <w:tcBorders>
              <w:top w:val="single" w:sz="6" w:space="0" w:color="000000"/>
              <w:left w:val="single" w:sz="6" w:space="0" w:color="000000"/>
              <w:bottom w:val="single" w:sz="6" w:space="0" w:color="000000"/>
              <w:right w:val="single" w:sz="6" w:space="0" w:color="000000"/>
            </w:tcBorders>
            <w:shd w:val="clear" w:color="auto" w:fill="FFFFFF"/>
            <w:hideMark/>
          </w:tcPr>
          <w:p w14:paraId="5F524138" w14:textId="77777777" w:rsidR="005C6198" w:rsidRPr="001176CA" w:rsidRDefault="005C6198" w:rsidP="007B2570">
            <w:pPr>
              <w:spacing w:after="0"/>
              <w:ind w:left="52" w:right="20"/>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Moneda marjei de variație furnizate</w:t>
            </w:r>
          </w:p>
        </w:tc>
        <w:tc>
          <w:tcPr>
            <w:tcW w:w="3280" w:type="pct"/>
            <w:tcBorders>
              <w:top w:val="single" w:sz="6" w:space="0" w:color="000000"/>
              <w:left w:val="single" w:sz="6" w:space="0" w:color="000000"/>
              <w:bottom w:val="single" w:sz="6" w:space="0" w:color="000000"/>
              <w:right w:val="single" w:sz="6" w:space="0" w:color="000000"/>
            </w:tcBorders>
            <w:shd w:val="clear" w:color="auto" w:fill="FFFFFF"/>
            <w:hideMark/>
          </w:tcPr>
          <w:p w14:paraId="719CDDBA" w14:textId="77777777" w:rsidR="005C6198" w:rsidRPr="001176CA" w:rsidRDefault="005C6198" w:rsidP="007B2570">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A se specifica moneda în care este exprimată marja de variație furnizată.</w:t>
            </w:r>
          </w:p>
        </w:tc>
      </w:tr>
      <w:tr w:rsidR="001176CA" w:rsidRPr="00724583" w14:paraId="3EF3F8DE" w14:textId="77777777" w:rsidTr="005C6198">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039680E" w14:textId="77777777" w:rsidR="005C6198" w:rsidRPr="001176CA" w:rsidRDefault="005C6198" w:rsidP="007B2570">
            <w:pPr>
              <w:spacing w:after="0"/>
              <w:jc w:val="center"/>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25</w:t>
            </w:r>
          </w:p>
        </w:tc>
        <w:tc>
          <w:tcPr>
            <w:tcW w:w="1500" w:type="pct"/>
            <w:tcBorders>
              <w:top w:val="single" w:sz="6" w:space="0" w:color="000000"/>
              <w:left w:val="single" w:sz="6" w:space="0" w:color="000000"/>
              <w:bottom w:val="single" w:sz="6" w:space="0" w:color="000000"/>
              <w:right w:val="single" w:sz="6" w:space="0" w:color="000000"/>
            </w:tcBorders>
            <w:shd w:val="clear" w:color="auto" w:fill="FFFFFF"/>
            <w:hideMark/>
          </w:tcPr>
          <w:p w14:paraId="6559E269" w14:textId="77777777" w:rsidR="005C6198" w:rsidRPr="001176CA" w:rsidRDefault="005C6198" w:rsidP="007B2570">
            <w:pPr>
              <w:spacing w:after="0"/>
              <w:ind w:left="52" w:right="20"/>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Marja inițială primită</w:t>
            </w:r>
          </w:p>
        </w:tc>
        <w:tc>
          <w:tcPr>
            <w:tcW w:w="3280" w:type="pct"/>
            <w:tcBorders>
              <w:top w:val="single" w:sz="6" w:space="0" w:color="000000"/>
              <w:left w:val="single" w:sz="6" w:space="0" w:color="000000"/>
              <w:bottom w:val="single" w:sz="6" w:space="0" w:color="000000"/>
              <w:right w:val="single" w:sz="6" w:space="0" w:color="000000"/>
            </w:tcBorders>
            <w:shd w:val="clear" w:color="auto" w:fill="FFFFFF"/>
            <w:hideMark/>
          </w:tcPr>
          <w:p w14:paraId="444FC3C4" w14:textId="77777777" w:rsidR="005C6198" w:rsidRPr="001176CA" w:rsidRDefault="005C6198" w:rsidP="007B2570">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 xml:space="preserve">Valoarea marjei inițiale primite de </w:t>
            </w:r>
            <w:proofErr w:type="spellStart"/>
            <w:r w:rsidRPr="001176CA">
              <w:rPr>
                <w:rFonts w:ascii="Roboto" w:eastAsia="Times New Roman" w:hAnsi="Roboto" w:cs="Times New Roman"/>
                <w:sz w:val="20"/>
                <w:szCs w:val="20"/>
                <w:lang w:val="ro-RO" w:eastAsia="ro-RO"/>
              </w:rPr>
              <w:t>contrapartea</w:t>
            </w:r>
            <w:proofErr w:type="spellEnd"/>
            <w:r w:rsidRPr="001176CA">
              <w:rPr>
                <w:rFonts w:ascii="Roboto" w:eastAsia="Times New Roman" w:hAnsi="Roboto" w:cs="Times New Roman"/>
                <w:sz w:val="20"/>
                <w:szCs w:val="20"/>
                <w:lang w:val="ro-RO" w:eastAsia="ro-RO"/>
              </w:rPr>
              <w:t xml:space="preserve"> care efectuează raportarea de la cealaltă </w:t>
            </w:r>
            <w:proofErr w:type="spellStart"/>
            <w:r w:rsidRPr="001176CA">
              <w:rPr>
                <w:rFonts w:ascii="Roboto" w:eastAsia="Times New Roman" w:hAnsi="Roboto" w:cs="Times New Roman"/>
                <w:sz w:val="20"/>
                <w:szCs w:val="20"/>
                <w:lang w:val="ro-RO" w:eastAsia="ro-RO"/>
              </w:rPr>
              <w:t>contraparte</w:t>
            </w:r>
            <w:proofErr w:type="spellEnd"/>
            <w:r w:rsidRPr="001176CA">
              <w:rPr>
                <w:rFonts w:ascii="Roboto" w:eastAsia="Times New Roman" w:hAnsi="Roboto" w:cs="Times New Roman"/>
                <w:sz w:val="20"/>
                <w:szCs w:val="20"/>
                <w:lang w:val="ro-RO" w:eastAsia="ro-RO"/>
              </w:rPr>
              <w:t>.</w:t>
            </w:r>
          </w:p>
          <w:p w14:paraId="43160614" w14:textId="77777777" w:rsidR="005C6198" w:rsidRPr="001176CA" w:rsidRDefault="005C6198" w:rsidP="007B2570">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În cazul în care marja inițială este primită la nivel de portofoliu, acest câmp ar trebui să includă valoarea globală a marjei inițiale primite pentru portofoliu.</w:t>
            </w:r>
          </w:p>
        </w:tc>
      </w:tr>
      <w:tr w:rsidR="001176CA" w:rsidRPr="00724583" w14:paraId="41EA20A2" w14:textId="77777777" w:rsidTr="005C6198">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09F410E" w14:textId="77777777" w:rsidR="005C6198" w:rsidRPr="001176CA" w:rsidRDefault="005C6198" w:rsidP="007B2570">
            <w:pPr>
              <w:spacing w:after="0"/>
              <w:jc w:val="center"/>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26</w:t>
            </w:r>
          </w:p>
        </w:tc>
        <w:tc>
          <w:tcPr>
            <w:tcW w:w="1500" w:type="pct"/>
            <w:tcBorders>
              <w:top w:val="single" w:sz="6" w:space="0" w:color="000000"/>
              <w:left w:val="single" w:sz="6" w:space="0" w:color="000000"/>
              <w:bottom w:val="single" w:sz="6" w:space="0" w:color="000000"/>
              <w:right w:val="single" w:sz="6" w:space="0" w:color="000000"/>
            </w:tcBorders>
            <w:shd w:val="clear" w:color="auto" w:fill="FFFFFF"/>
            <w:hideMark/>
          </w:tcPr>
          <w:p w14:paraId="688F78D8" w14:textId="77777777" w:rsidR="005C6198" w:rsidRPr="001176CA" w:rsidRDefault="005C6198" w:rsidP="007B2570">
            <w:pPr>
              <w:spacing w:after="0"/>
              <w:ind w:left="52" w:right="20"/>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Moneda marjei inițiale primite</w:t>
            </w:r>
          </w:p>
        </w:tc>
        <w:tc>
          <w:tcPr>
            <w:tcW w:w="3280" w:type="pct"/>
            <w:tcBorders>
              <w:top w:val="single" w:sz="6" w:space="0" w:color="000000"/>
              <w:left w:val="single" w:sz="6" w:space="0" w:color="000000"/>
              <w:bottom w:val="single" w:sz="6" w:space="0" w:color="000000"/>
              <w:right w:val="single" w:sz="6" w:space="0" w:color="000000"/>
            </w:tcBorders>
            <w:shd w:val="clear" w:color="auto" w:fill="FFFFFF"/>
            <w:hideMark/>
          </w:tcPr>
          <w:p w14:paraId="631BF09A" w14:textId="77777777" w:rsidR="005C6198" w:rsidRPr="001176CA" w:rsidRDefault="005C6198" w:rsidP="007B2570">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A se specifica moneda în care este exprimată marja inițială primită.</w:t>
            </w:r>
          </w:p>
        </w:tc>
      </w:tr>
      <w:tr w:rsidR="001176CA" w:rsidRPr="00724583" w14:paraId="57CAD259" w14:textId="77777777" w:rsidTr="005C6198">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DF2B4C7" w14:textId="77777777" w:rsidR="005C6198" w:rsidRPr="001176CA" w:rsidRDefault="005C6198" w:rsidP="007B2570">
            <w:pPr>
              <w:spacing w:after="0"/>
              <w:jc w:val="center"/>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27</w:t>
            </w:r>
          </w:p>
        </w:tc>
        <w:tc>
          <w:tcPr>
            <w:tcW w:w="1500" w:type="pct"/>
            <w:tcBorders>
              <w:top w:val="single" w:sz="6" w:space="0" w:color="000000"/>
              <w:left w:val="single" w:sz="6" w:space="0" w:color="000000"/>
              <w:bottom w:val="single" w:sz="6" w:space="0" w:color="000000"/>
              <w:right w:val="single" w:sz="6" w:space="0" w:color="000000"/>
            </w:tcBorders>
            <w:shd w:val="clear" w:color="auto" w:fill="FFFFFF"/>
            <w:hideMark/>
          </w:tcPr>
          <w:p w14:paraId="730E0C88" w14:textId="77777777" w:rsidR="005C6198" w:rsidRPr="001176CA" w:rsidRDefault="005C6198" w:rsidP="007B2570">
            <w:pPr>
              <w:spacing w:after="0"/>
              <w:ind w:left="52" w:right="20"/>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Marja de variație primită</w:t>
            </w:r>
          </w:p>
        </w:tc>
        <w:tc>
          <w:tcPr>
            <w:tcW w:w="3280" w:type="pct"/>
            <w:tcBorders>
              <w:top w:val="single" w:sz="6" w:space="0" w:color="000000"/>
              <w:left w:val="single" w:sz="6" w:space="0" w:color="000000"/>
              <w:bottom w:val="single" w:sz="6" w:space="0" w:color="000000"/>
              <w:right w:val="single" w:sz="6" w:space="0" w:color="000000"/>
            </w:tcBorders>
            <w:shd w:val="clear" w:color="auto" w:fill="FFFFFF"/>
            <w:hideMark/>
          </w:tcPr>
          <w:p w14:paraId="7D03C03A" w14:textId="77777777" w:rsidR="005C6198" w:rsidRPr="001176CA" w:rsidRDefault="005C6198" w:rsidP="007B2570">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 xml:space="preserve">Valoarea marjei de variație, inclusiv a decontărilor în numerar, primite de către </w:t>
            </w:r>
            <w:proofErr w:type="spellStart"/>
            <w:r w:rsidRPr="001176CA">
              <w:rPr>
                <w:rFonts w:ascii="Roboto" w:eastAsia="Times New Roman" w:hAnsi="Roboto" w:cs="Times New Roman"/>
                <w:sz w:val="20"/>
                <w:szCs w:val="20"/>
                <w:lang w:val="ro-RO" w:eastAsia="ro-RO"/>
              </w:rPr>
              <w:t>contrapartea</w:t>
            </w:r>
            <w:proofErr w:type="spellEnd"/>
            <w:r w:rsidRPr="001176CA">
              <w:rPr>
                <w:rFonts w:ascii="Roboto" w:eastAsia="Times New Roman" w:hAnsi="Roboto" w:cs="Times New Roman"/>
                <w:sz w:val="20"/>
                <w:szCs w:val="20"/>
                <w:lang w:val="ro-RO" w:eastAsia="ro-RO"/>
              </w:rPr>
              <w:t xml:space="preserve"> care efectuează raportarea de la cealaltă </w:t>
            </w:r>
            <w:proofErr w:type="spellStart"/>
            <w:r w:rsidRPr="001176CA">
              <w:rPr>
                <w:rFonts w:ascii="Roboto" w:eastAsia="Times New Roman" w:hAnsi="Roboto" w:cs="Times New Roman"/>
                <w:sz w:val="20"/>
                <w:szCs w:val="20"/>
                <w:lang w:val="ro-RO" w:eastAsia="ro-RO"/>
              </w:rPr>
              <w:t>contraparte</w:t>
            </w:r>
            <w:proofErr w:type="spellEnd"/>
            <w:r w:rsidRPr="001176CA">
              <w:rPr>
                <w:rFonts w:ascii="Roboto" w:eastAsia="Times New Roman" w:hAnsi="Roboto" w:cs="Times New Roman"/>
                <w:sz w:val="20"/>
                <w:szCs w:val="20"/>
                <w:lang w:val="ro-RO" w:eastAsia="ro-RO"/>
              </w:rPr>
              <w:t>.</w:t>
            </w:r>
          </w:p>
          <w:p w14:paraId="13F276F8" w14:textId="77777777" w:rsidR="005C6198" w:rsidRPr="001176CA" w:rsidRDefault="005C6198" w:rsidP="007B2570">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În cazul în care marja de variație este primită la nivel de portofoliu, acest câmp ar trebui să includă valoarea globală a marjei de variație primite pentru portofoliu.</w:t>
            </w:r>
          </w:p>
        </w:tc>
      </w:tr>
      <w:tr w:rsidR="001176CA" w:rsidRPr="00724583" w14:paraId="288EEF12" w14:textId="77777777" w:rsidTr="005C6198">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AF47A66" w14:textId="77777777" w:rsidR="005C6198" w:rsidRPr="001176CA" w:rsidRDefault="005C6198" w:rsidP="007B2570">
            <w:pPr>
              <w:spacing w:after="0"/>
              <w:jc w:val="center"/>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28</w:t>
            </w:r>
          </w:p>
        </w:tc>
        <w:tc>
          <w:tcPr>
            <w:tcW w:w="1500" w:type="pct"/>
            <w:tcBorders>
              <w:top w:val="single" w:sz="6" w:space="0" w:color="000000"/>
              <w:left w:val="single" w:sz="6" w:space="0" w:color="000000"/>
              <w:bottom w:val="single" w:sz="6" w:space="0" w:color="000000"/>
              <w:right w:val="single" w:sz="6" w:space="0" w:color="000000"/>
            </w:tcBorders>
            <w:shd w:val="clear" w:color="auto" w:fill="FFFFFF"/>
            <w:hideMark/>
          </w:tcPr>
          <w:p w14:paraId="30085B45" w14:textId="77777777" w:rsidR="005C6198" w:rsidRPr="001176CA" w:rsidRDefault="005C6198" w:rsidP="007B2570">
            <w:pPr>
              <w:spacing w:after="0"/>
              <w:ind w:left="52" w:right="20"/>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Moneda marjei de variație primite</w:t>
            </w:r>
          </w:p>
        </w:tc>
        <w:tc>
          <w:tcPr>
            <w:tcW w:w="3280" w:type="pct"/>
            <w:tcBorders>
              <w:top w:val="single" w:sz="6" w:space="0" w:color="000000"/>
              <w:left w:val="single" w:sz="6" w:space="0" w:color="000000"/>
              <w:bottom w:val="single" w:sz="6" w:space="0" w:color="000000"/>
              <w:right w:val="single" w:sz="6" w:space="0" w:color="000000"/>
            </w:tcBorders>
            <w:shd w:val="clear" w:color="auto" w:fill="FFFFFF"/>
            <w:hideMark/>
          </w:tcPr>
          <w:p w14:paraId="4BA23318" w14:textId="77777777" w:rsidR="005C6198" w:rsidRPr="001176CA" w:rsidRDefault="005C6198" w:rsidP="007B2570">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A se specifica moneda în care este exprimată marja de variație primită.</w:t>
            </w:r>
          </w:p>
        </w:tc>
      </w:tr>
      <w:tr w:rsidR="001176CA" w:rsidRPr="00724583" w14:paraId="6B10F701" w14:textId="77777777" w:rsidTr="005C6198">
        <w:tc>
          <w:tcPr>
            <w:tcW w:w="0" w:type="auto"/>
            <w:shd w:val="clear" w:color="auto" w:fill="FFFFFF"/>
            <w:vAlign w:val="center"/>
            <w:hideMark/>
          </w:tcPr>
          <w:p w14:paraId="0E7646BB" w14:textId="77777777" w:rsidR="005C6198" w:rsidRPr="001176CA" w:rsidRDefault="005C6198" w:rsidP="007B2570">
            <w:pPr>
              <w:spacing w:after="0"/>
              <w:jc w:val="center"/>
              <w:rPr>
                <w:rFonts w:ascii="Roboto" w:eastAsia="Times New Roman" w:hAnsi="Roboto" w:cs="Times New Roman"/>
                <w:sz w:val="20"/>
                <w:szCs w:val="20"/>
                <w:lang w:val="ro-RO" w:eastAsia="ro-RO"/>
              </w:rPr>
            </w:pPr>
          </w:p>
        </w:tc>
        <w:tc>
          <w:tcPr>
            <w:tcW w:w="4780" w:type="pct"/>
            <w:gridSpan w:val="2"/>
            <w:shd w:val="clear" w:color="auto" w:fill="FFFFFF"/>
            <w:vAlign w:val="center"/>
            <w:hideMark/>
          </w:tcPr>
          <w:p w14:paraId="069C8B23" w14:textId="77777777" w:rsidR="005C6198" w:rsidRDefault="005C6198" w:rsidP="007B2570">
            <w:pPr>
              <w:spacing w:after="0"/>
              <w:jc w:val="center"/>
              <w:rPr>
                <w:rFonts w:ascii="Roboto" w:eastAsia="Times New Roman" w:hAnsi="Roboto" w:cs="Times New Roman"/>
                <w:b/>
                <w:bCs/>
                <w:sz w:val="20"/>
                <w:szCs w:val="20"/>
                <w:lang w:val="ro-RO" w:eastAsia="ro-RO"/>
              </w:rPr>
            </w:pPr>
            <w:r w:rsidRPr="001176CA">
              <w:rPr>
                <w:rFonts w:ascii="Roboto" w:eastAsia="Times New Roman" w:hAnsi="Roboto" w:cs="Times New Roman"/>
                <w:b/>
                <w:bCs/>
                <w:sz w:val="20"/>
                <w:szCs w:val="20"/>
                <w:lang w:val="ro-RO" w:eastAsia="ro-RO"/>
              </w:rPr>
              <w:t>Secțiunea 2a – Tipul de contract financiar</w:t>
            </w:r>
          </w:p>
          <w:p w14:paraId="6A842875" w14:textId="77777777" w:rsidR="00724583" w:rsidRPr="00724583" w:rsidRDefault="00724583" w:rsidP="00724583">
            <w:pPr>
              <w:spacing w:after="0"/>
              <w:jc w:val="center"/>
              <w:rPr>
                <w:rFonts w:ascii="Roboto" w:eastAsia="Times New Roman" w:hAnsi="Roboto" w:cs="Times New Roman"/>
                <w:b/>
                <w:bCs/>
                <w:sz w:val="20"/>
                <w:szCs w:val="20"/>
                <w:lang w:val="ro-RO" w:eastAsia="ro-RO"/>
              </w:rPr>
            </w:pPr>
          </w:p>
        </w:tc>
      </w:tr>
      <w:tr w:rsidR="001176CA" w:rsidRPr="00724583" w14:paraId="5CE19FCB" w14:textId="77777777" w:rsidTr="005C6198">
        <w:tc>
          <w:tcPr>
            <w:tcW w:w="0" w:type="auto"/>
            <w:shd w:val="clear" w:color="auto" w:fill="FFFFFF"/>
            <w:vAlign w:val="center"/>
            <w:hideMark/>
          </w:tcPr>
          <w:p w14:paraId="04E0CDCA" w14:textId="77777777" w:rsidR="005C6198" w:rsidRPr="001176CA" w:rsidRDefault="005C6198" w:rsidP="007B2570">
            <w:pPr>
              <w:spacing w:after="0"/>
              <w:jc w:val="center"/>
              <w:rPr>
                <w:rFonts w:ascii="Roboto" w:eastAsia="Times New Roman" w:hAnsi="Roboto" w:cs="Times New Roman"/>
                <w:b/>
                <w:bCs/>
                <w:sz w:val="20"/>
                <w:szCs w:val="20"/>
                <w:lang w:val="ro-RO" w:eastAsia="ro-RO"/>
              </w:rPr>
            </w:pPr>
          </w:p>
        </w:tc>
        <w:tc>
          <w:tcPr>
            <w:tcW w:w="1500" w:type="pct"/>
            <w:shd w:val="clear" w:color="auto" w:fill="FFFFFF"/>
            <w:vAlign w:val="center"/>
            <w:hideMark/>
          </w:tcPr>
          <w:p w14:paraId="3F436B91" w14:textId="77777777" w:rsidR="005C6198" w:rsidRPr="001176CA" w:rsidRDefault="005C6198" w:rsidP="007B2570">
            <w:pPr>
              <w:spacing w:after="0"/>
              <w:jc w:val="center"/>
              <w:rPr>
                <w:rFonts w:ascii="Roboto" w:eastAsia="Times New Roman" w:hAnsi="Roboto" w:cs="Times New Roman"/>
                <w:sz w:val="20"/>
                <w:szCs w:val="20"/>
                <w:lang w:val="ro-RO" w:eastAsia="ro-RO"/>
              </w:rPr>
            </w:pPr>
          </w:p>
        </w:tc>
        <w:tc>
          <w:tcPr>
            <w:tcW w:w="3280" w:type="pct"/>
            <w:shd w:val="clear" w:color="auto" w:fill="FFFFFF"/>
            <w:vAlign w:val="center"/>
            <w:hideMark/>
          </w:tcPr>
          <w:p w14:paraId="18826176" w14:textId="77777777" w:rsidR="005C6198" w:rsidRPr="001176CA" w:rsidRDefault="005C6198" w:rsidP="00724583">
            <w:pPr>
              <w:spacing w:after="0"/>
              <w:ind w:left="-2835"/>
              <w:jc w:val="center"/>
              <w:rPr>
                <w:rFonts w:ascii="Roboto" w:eastAsia="Times New Roman" w:hAnsi="Roboto" w:cs="Times New Roman"/>
                <w:sz w:val="20"/>
                <w:szCs w:val="20"/>
                <w:lang w:val="ro-RO" w:eastAsia="ro-RO"/>
              </w:rPr>
            </w:pPr>
          </w:p>
        </w:tc>
      </w:tr>
      <w:tr w:rsidR="001176CA" w:rsidRPr="00724583" w14:paraId="3A68D9C2" w14:textId="77777777" w:rsidTr="005C6198">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6BC03DD" w14:textId="77777777" w:rsidR="005C6198" w:rsidRPr="001176CA" w:rsidRDefault="005C6198" w:rsidP="007B2570">
            <w:pPr>
              <w:spacing w:after="0"/>
              <w:jc w:val="center"/>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29</w:t>
            </w:r>
          </w:p>
        </w:tc>
        <w:tc>
          <w:tcPr>
            <w:tcW w:w="1500" w:type="pct"/>
            <w:tcBorders>
              <w:top w:val="single" w:sz="6" w:space="0" w:color="000000"/>
              <w:left w:val="single" w:sz="6" w:space="0" w:color="000000"/>
              <w:bottom w:val="single" w:sz="6" w:space="0" w:color="000000"/>
              <w:right w:val="single" w:sz="6" w:space="0" w:color="000000"/>
            </w:tcBorders>
            <w:shd w:val="clear" w:color="auto" w:fill="FFFFFF"/>
            <w:hideMark/>
          </w:tcPr>
          <w:p w14:paraId="05ED1C51" w14:textId="77777777" w:rsidR="005C6198" w:rsidRPr="001176CA" w:rsidRDefault="005C6198" w:rsidP="007B2570">
            <w:pPr>
              <w:spacing w:after="0"/>
              <w:ind w:left="52" w:right="20"/>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Tipul de contract financiar</w:t>
            </w:r>
          </w:p>
        </w:tc>
        <w:tc>
          <w:tcPr>
            <w:tcW w:w="3280" w:type="pct"/>
            <w:tcBorders>
              <w:top w:val="single" w:sz="6" w:space="0" w:color="000000"/>
              <w:left w:val="single" w:sz="6" w:space="0" w:color="000000"/>
              <w:bottom w:val="single" w:sz="6" w:space="0" w:color="000000"/>
              <w:right w:val="single" w:sz="6" w:space="0" w:color="000000"/>
            </w:tcBorders>
            <w:shd w:val="clear" w:color="auto" w:fill="FFFFFF"/>
            <w:hideMark/>
          </w:tcPr>
          <w:p w14:paraId="7463F988" w14:textId="4FA27DF5" w:rsidR="005C6198" w:rsidRPr="00005672" w:rsidRDefault="005C6198" w:rsidP="007B2570">
            <w:pPr>
              <w:spacing w:after="0"/>
              <w:ind w:left="108"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A se clasifica contractul financiar în conformitate cu art.</w:t>
            </w:r>
            <w:r w:rsidR="00570E53">
              <w:rPr>
                <w:rFonts w:ascii="Roboto" w:eastAsia="Times New Roman" w:hAnsi="Roboto" w:cs="Times New Roman"/>
                <w:sz w:val="20"/>
                <w:szCs w:val="20"/>
                <w:lang w:val="ro-RO" w:eastAsia="ro-RO"/>
              </w:rPr>
              <w:t xml:space="preserve"> </w:t>
            </w:r>
            <w:r w:rsidR="00396692">
              <w:rPr>
                <w:rFonts w:ascii="Roboto" w:eastAsia="Times New Roman" w:hAnsi="Roboto" w:cs="Times New Roman"/>
                <w:sz w:val="20"/>
                <w:szCs w:val="20"/>
                <w:lang w:val="ro-RO" w:eastAsia="ro-RO"/>
              </w:rPr>
              <w:t>2 pct.16</w:t>
            </w:r>
            <w:r w:rsidRPr="001176CA">
              <w:rPr>
                <w:rFonts w:ascii="Roboto" w:eastAsia="Times New Roman" w:hAnsi="Roboto" w:cs="Times New Roman"/>
                <w:sz w:val="20"/>
                <w:szCs w:val="20"/>
                <w:lang w:val="ro-RO" w:eastAsia="ro-RO"/>
              </w:rPr>
              <w:t xml:space="preserve"> din Legea nr. 232/2016</w:t>
            </w:r>
            <w:r w:rsidRPr="00005672">
              <w:rPr>
                <w:rFonts w:ascii="Roboto" w:eastAsia="Times New Roman" w:hAnsi="Roboto" w:cs="Times New Roman"/>
                <w:sz w:val="20"/>
                <w:szCs w:val="20"/>
                <w:lang w:val="ro-RO" w:eastAsia="ro-RO"/>
              </w:rPr>
              <w:t>.</w:t>
            </w:r>
          </w:p>
        </w:tc>
      </w:tr>
      <w:tr w:rsidR="001176CA" w:rsidRPr="00724583" w14:paraId="5973EDC2" w14:textId="77777777" w:rsidTr="005C6198">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376AAFC" w14:textId="77777777" w:rsidR="005C6198" w:rsidRPr="001176CA" w:rsidRDefault="005C6198" w:rsidP="007B2570">
            <w:pPr>
              <w:spacing w:after="0"/>
              <w:jc w:val="center"/>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30</w:t>
            </w:r>
          </w:p>
        </w:tc>
        <w:tc>
          <w:tcPr>
            <w:tcW w:w="1500" w:type="pct"/>
            <w:tcBorders>
              <w:top w:val="single" w:sz="6" w:space="0" w:color="000000"/>
              <w:left w:val="single" w:sz="6" w:space="0" w:color="000000"/>
              <w:bottom w:val="single" w:sz="6" w:space="0" w:color="000000"/>
              <w:right w:val="single" w:sz="6" w:space="0" w:color="000000"/>
            </w:tcBorders>
            <w:shd w:val="clear" w:color="auto" w:fill="FFFFFF"/>
            <w:hideMark/>
          </w:tcPr>
          <w:p w14:paraId="5A8A78A3" w14:textId="77777777" w:rsidR="005C6198" w:rsidRPr="001176CA" w:rsidRDefault="005C6198" w:rsidP="007B2570">
            <w:pPr>
              <w:spacing w:after="0"/>
              <w:ind w:left="52" w:right="20"/>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Identificatorul contractului financiar</w:t>
            </w:r>
          </w:p>
        </w:tc>
        <w:tc>
          <w:tcPr>
            <w:tcW w:w="3280" w:type="pct"/>
            <w:tcBorders>
              <w:top w:val="single" w:sz="6" w:space="0" w:color="000000"/>
              <w:left w:val="single" w:sz="6" w:space="0" w:color="000000"/>
              <w:bottom w:val="single" w:sz="6" w:space="0" w:color="000000"/>
              <w:right w:val="single" w:sz="6" w:space="0" w:color="000000"/>
            </w:tcBorders>
            <w:shd w:val="clear" w:color="auto" w:fill="FFFFFF"/>
            <w:hideMark/>
          </w:tcPr>
          <w:p w14:paraId="0D42DF0F" w14:textId="1B8C6A9A" w:rsidR="005C6198" w:rsidRPr="001176CA" w:rsidRDefault="00066188" w:rsidP="007B2570">
            <w:pPr>
              <w:spacing w:after="0"/>
              <w:ind w:left="108" w:right="134"/>
              <w:rPr>
                <w:rFonts w:ascii="Roboto" w:eastAsia="Times New Roman" w:hAnsi="Roboto" w:cs="Times New Roman"/>
                <w:sz w:val="20"/>
                <w:szCs w:val="20"/>
                <w:lang w:val="ro-RO" w:eastAsia="ro-RO"/>
              </w:rPr>
            </w:pPr>
            <w:r w:rsidRPr="00066188">
              <w:rPr>
                <w:rFonts w:ascii="Roboto" w:eastAsia="Times New Roman" w:hAnsi="Roboto" w:cs="Times New Roman"/>
                <w:sz w:val="20"/>
                <w:szCs w:val="20"/>
                <w:lang w:val="ro-RO" w:eastAsia="ro-RO"/>
              </w:rPr>
              <w:t xml:space="preserve">Identificatorul unic al tranzacției, în cazul în care contractului financiar i se aplică cerințele de raportare relevante. Pentru orice alt contract financiar, identificatorul atribuit de </w:t>
            </w:r>
            <w:proofErr w:type="spellStart"/>
            <w:r w:rsidRPr="00066188">
              <w:rPr>
                <w:rFonts w:ascii="Roboto" w:eastAsia="Times New Roman" w:hAnsi="Roboto" w:cs="Times New Roman"/>
                <w:sz w:val="20"/>
                <w:szCs w:val="20"/>
                <w:lang w:val="ro-RO" w:eastAsia="ro-RO"/>
              </w:rPr>
              <w:t>contrapartea</w:t>
            </w:r>
            <w:proofErr w:type="spellEnd"/>
            <w:r w:rsidRPr="00066188">
              <w:rPr>
                <w:rFonts w:ascii="Roboto" w:eastAsia="Times New Roman" w:hAnsi="Roboto" w:cs="Times New Roman"/>
                <w:sz w:val="20"/>
                <w:szCs w:val="20"/>
                <w:lang w:val="ro-RO" w:eastAsia="ro-RO"/>
              </w:rPr>
              <w:t xml:space="preserve"> care efectuează raportarea.</w:t>
            </w:r>
          </w:p>
        </w:tc>
      </w:tr>
      <w:tr w:rsidR="001176CA" w:rsidRPr="00724583" w14:paraId="146B0B21" w14:textId="77777777" w:rsidTr="005C6198">
        <w:tc>
          <w:tcPr>
            <w:tcW w:w="0" w:type="auto"/>
            <w:shd w:val="clear" w:color="auto" w:fill="FFFFFF"/>
            <w:vAlign w:val="center"/>
            <w:hideMark/>
          </w:tcPr>
          <w:p w14:paraId="4F7504DE" w14:textId="77777777" w:rsidR="005C6198" w:rsidRPr="001176CA" w:rsidRDefault="005C6198" w:rsidP="007B2570">
            <w:pPr>
              <w:spacing w:after="0"/>
              <w:jc w:val="center"/>
              <w:rPr>
                <w:rFonts w:ascii="Roboto" w:eastAsia="Times New Roman" w:hAnsi="Roboto" w:cs="Times New Roman"/>
                <w:sz w:val="20"/>
                <w:szCs w:val="20"/>
                <w:lang w:val="ro-RO" w:eastAsia="ro-RO"/>
              </w:rPr>
            </w:pPr>
          </w:p>
        </w:tc>
        <w:tc>
          <w:tcPr>
            <w:tcW w:w="4780" w:type="pct"/>
            <w:gridSpan w:val="2"/>
            <w:shd w:val="clear" w:color="auto" w:fill="FFFFFF"/>
            <w:vAlign w:val="center"/>
            <w:hideMark/>
          </w:tcPr>
          <w:p w14:paraId="5A9EDF42" w14:textId="77777777" w:rsidR="005C6198" w:rsidRDefault="005C6198" w:rsidP="007B2570">
            <w:pPr>
              <w:spacing w:after="0"/>
              <w:jc w:val="center"/>
              <w:rPr>
                <w:rFonts w:ascii="Roboto" w:eastAsia="Times New Roman" w:hAnsi="Roboto" w:cs="Times New Roman"/>
                <w:b/>
                <w:bCs/>
                <w:sz w:val="20"/>
                <w:szCs w:val="20"/>
                <w:lang w:val="ro-RO" w:eastAsia="ro-RO"/>
              </w:rPr>
            </w:pPr>
            <w:r w:rsidRPr="001176CA">
              <w:rPr>
                <w:rFonts w:ascii="Roboto" w:eastAsia="Times New Roman" w:hAnsi="Roboto" w:cs="Times New Roman"/>
                <w:b/>
                <w:bCs/>
                <w:sz w:val="20"/>
                <w:szCs w:val="20"/>
                <w:lang w:val="ro-RO" w:eastAsia="ro-RO"/>
              </w:rPr>
              <w:t>Secțiunea 2b – Detalii privind tranzacția</w:t>
            </w:r>
          </w:p>
          <w:p w14:paraId="574886DF" w14:textId="77777777" w:rsidR="00724583" w:rsidRPr="001176CA" w:rsidRDefault="00724583" w:rsidP="00724583">
            <w:pPr>
              <w:spacing w:after="0"/>
              <w:jc w:val="center"/>
              <w:rPr>
                <w:rFonts w:ascii="Roboto" w:eastAsia="Times New Roman" w:hAnsi="Roboto" w:cs="Times New Roman"/>
                <w:b/>
                <w:bCs/>
                <w:sz w:val="20"/>
                <w:szCs w:val="20"/>
                <w:lang w:val="ro-RO" w:eastAsia="ro-RO"/>
              </w:rPr>
            </w:pPr>
          </w:p>
        </w:tc>
      </w:tr>
      <w:tr w:rsidR="001176CA" w:rsidRPr="00724583" w14:paraId="6F2ADC3A" w14:textId="77777777" w:rsidTr="005C6198">
        <w:tc>
          <w:tcPr>
            <w:tcW w:w="0" w:type="auto"/>
            <w:shd w:val="clear" w:color="auto" w:fill="FFFFFF"/>
            <w:vAlign w:val="center"/>
            <w:hideMark/>
          </w:tcPr>
          <w:p w14:paraId="6996BCF7" w14:textId="77777777" w:rsidR="005C6198" w:rsidRPr="001176CA" w:rsidRDefault="005C6198" w:rsidP="007B2570">
            <w:pPr>
              <w:spacing w:after="0"/>
              <w:jc w:val="center"/>
              <w:rPr>
                <w:rFonts w:ascii="Roboto" w:eastAsia="Times New Roman" w:hAnsi="Roboto" w:cs="Times New Roman"/>
                <w:b/>
                <w:bCs/>
                <w:sz w:val="20"/>
                <w:szCs w:val="20"/>
                <w:lang w:val="ro-RO" w:eastAsia="ro-RO"/>
              </w:rPr>
            </w:pPr>
          </w:p>
        </w:tc>
        <w:tc>
          <w:tcPr>
            <w:tcW w:w="1500" w:type="pct"/>
            <w:shd w:val="clear" w:color="auto" w:fill="FFFFFF"/>
            <w:vAlign w:val="center"/>
            <w:hideMark/>
          </w:tcPr>
          <w:p w14:paraId="56DC309D" w14:textId="77777777" w:rsidR="005C6198" w:rsidRPr="001176CA" w:rsidRDefault="005C6198" w:rsidP="007B2570">
            <w:pPr>
              <w:spacing w:after="0"/>
              <w:jc w:val="center"/>
              <w:rPr>
                <w:rFonts w:ascii="Roboto" w:eastAsia="Times New Roman" w:hAnsi="Roboto" w:cs="Times New Roman"/>
                <w:sz w:val="20"/>
                <w:szCs w:val="20"/>
                <w:lang w:val="ro-RO" w:eastAsia="ro-RO"/>
              </w:rPr>
            </w:pPr>
          </w:p>
        </w:tc>
        <w:tc>
          <w:tcPr>
            <w:tcW w:w="3280" w:type="pct"/>
            <w:shd w:val="clear" w:color="auto" w:fill="FFFFFF"/>
            <w:vAlign w:val="center"/>
            <w:hideMark/>
          </w:tcPr>
          <w:p w14:paraId="5841CB8E" w14:textId="77777777" w:rsidR="005C6198" w:rsidRPr="001176CA" w:rsidRDefault="005C6198" w:rsidP="00724583">
            <w:pPr>
              <w:spacing w:after="0"/>
              <w:ind w:left="-2835"/>
              <w:rPr>
                <w:rFonts w:ascii="Roboto" w:eastAsia="Times New Roman" w:hAnsi="Roboto" w:cs="Times New Roman"/>
                <w:sz w:val="20"/>
                <w:szCs w:val="20"/>
                <w:lang w:val="ro-RO" w:eastAsia="ro-RO"/>
              </w:rPr>
            </w:pPr>
          </w:p>
        </w:tc>
      </w:tr>
      <w:tr w:rsidR="001176CA" w:rsidRPr="00724583" w14:paraId="081F19CF" w14:textId="77777777" w:rsidTr="005C6198">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A4F8E83" w14:textId="77777777" w:rsidR="005C6198" w:rsidRPr="001176CA" w:rsidRDefault="005C6198" w:rsidP="007B2570">
            <w:pPr>
              <w:spacing w:after="0"/>
              <w:jc w:val="center"/>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31</w:t>
            </w:r>
          </w:p>
        </w:tc>
        <w:tc>
          <w:tcPr>
            <w:tcW w:w="1500" w:type="pct"/>
            <w:tcBorders>
              <w:top w:val="single" w:sz="6" w:space="0" w:color="000000"/>
              <w:left w:val="single" w:sz="6" w:space="0" w:color="000000"/>
              <w:bottom w:val="single" w:sz="6" w:space="0" w:color="000000"/>
              <w:right w:val="single" w:sz="6" w:space="0" w:color="000000"/>
            </w:tcBorders>
            <w:shd w:val="clear" w:color="auto" w:fill="FFFFFF"/>
            <w:hideMark/>
          </w:tcPr>
          <w:p w14:paraId="391B11BB" w14:textId="77777777" w:rsidR="005C6198" w:rsidRPr="001176CA" w:rsidRDefault="005C6198" w:rsidP="007B2570">
            <w:pPr>
              <w:spacing w:after="0"/>
              <w:ind w:left="52" w:right="87"/>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Data obligațiilor</w:t>
            </w:r>
          </w:p>
        </w:tc>
        <w:tc>
          <w:tcPr>
            <w:tcW w:w="3280" w:type="pct"/>
            <w:tcBorders>
              <w:top w:val="single" w:sz="6" w:space="0" w:color="000000"/>
              <w:left w:val="single" w:sz="6" w:space="0" w:color="000000"/>
              <w:bottom w:val="single" w:sz="6" w:space="0" w:color="000000"/>
              <w:right w:val="single" w:sz="6" w:space="0" w:color="000000"/>
            </w:tcBorders>
            <w:shd w:val="clear" w:color="auto" w:fill="FFFFFF"/>
            <w:hideMark/>
          </w:tcPr>
          <w:p w14:paraId="5E83FA1D" w14:textId="77777777" w:rsidR="005C6198" w:rsidRPr="001176CA" w:rsidRDefault="005C6198" w:rsidP="007B2570">
            <w:pPr>
              <w:spacing w:after="0"/>
              <w:ind w:left="101"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Data la care trebuie decontate obligațiile care decurg din contractul financiar.</w:t>
            </w:r>
          </w:p>
        </w:tc>
      </w:tr>
      <w:tr w:rsidR="001176CA" w:rsidRPr="00724583" w14:paraId="601A1CC1" w14:textId="77777777" w:rsidTr="005C6198">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C2DC390" w14:textId="77777777" w:rsidR="005C6198" w:rsidRPr="001176CA" w:rsidRDefault="005C6198" w:rsidP="007B2570">
            <w:pPr>
              <w:spacing w:after="0"/>
              <w:jc w:val="center"/>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32</w:t>
            </w:r>
          </w:p>
        </w:tc>
        <w:tc>
          <w:tcPr>
            <w:tcW w:w="1500" w:type="pct"/>
            <w:tcBorders>
              <w:top w:val="single" w:sz="6" w:space="0" w:color="000000"/>
              <w:left w:val="single" w:sz="6" w:space="0" w:color="000000"/>
              <w:bottom w:val="single" w:sz="6" w:space="0" w:color="000000"/>
              <w:right w:val="single" w:sz="6" w:space="0" w:color="000000"/>
            </w:tcBorders>
            <w:shd w:val="clear" w:color="auto" w:fill="FFFFFF"/>
            <w:hideMark/>
          </w:tcPr>
          <w:p w14:paraId="72B428FA" w14:textId="76B337E8" w:rsidR="005C6198" w:rsidRPr="001176CA" w:rsidRDefault="005C6198" w:rsidP="007B2570">
            <w:pPr>
              <w:spacing w:after="0"/>
              <w:ind w:left="52" w:right="87"/>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Data scadenței</w:t>
            </w:r>
          </w:p>
        </w:tc>
        <w:tc>
          <w:tcPr>
            <w:tcW w:w="3280" w:type="pct"/>
            <w:tcBorders>
              <w:top w:val="single" w:sz="6" w:space="0" w:color="000000"/>
              <w:left w:val="single" w:sz="6" w:space="0" w:color="000000"/>
              <w:bottom w:val="single" w:sz="6" w:space="0" w:color="000000"/>
              <w:right w:val="single" w:sz="6" w:space="0" w:color="000000"/>
            </w:tcBorders>
            <w:shd w:val="clear" w:color="auto" w:fill="FFFFFF"/>
            <w:hideMark/>
          </w:tcPr>
          <w:p w14:paraId="0494EB78" w14:textId="77777777" w:rsidR="005C6198" w:rsidRPr="001176CA" w:rsidRDefault="005C6198" w:rsidP="007B2570">
            <w:pPr>
              <w:spacing w:after="0"/>
              <w:ind w:left="101"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Data inițială de expirare a contractului financiar raportat. Încetarea anticipată nu se raportează în acest câmp.</w:t>
            </w:r>
          </w:p>
        </w:tc>
      </w:tr>
      <w:tr w:rsidR="001176CA" w:rsidRPr="00724583" w14:paraId="08576D56" w14:textId="77777777" w:rsidTr="005C6198">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4CE00DC" w14:textId="77777777" w:rsidR="005C6198" w:rsidRPr="001176CA" w:rsidRDefault="005C6198" w:rsidP="007B2570">
            <w:pPr>
              <w:spacing w:after="0"/>
              <w:jc w:val="center"/>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33</w:t>
            </w:r>
          </w:p>
        </w:tc>
        <w:tc>
          <w:tcPr>
            <w:tcW w:w="1500" w:type="pct"/>
            <w:tcBorders>
              <w:top w:val="single" w:sz="6" w:space="0" w:color="000000"/>
              <w:left w:val="single" w:sz="6" w:space="0" w:color="000000"/>
              <w:bottom w:val="single" w:sz="6" w:space="0" w:color="000000"/>
              <w:right w:val="single" w:sz="6" w:space="0" w:color="000000"/>
            </w:tcBorders>
            <w:shd w:val="clear" w:color="auto" w:fill="FFFFFF"/>
            <w:hideMark/>
          </w:tcPr>
          <w:p w14:paraId="4E03F593" w14:textId="77777777" w:rsidR="005C6198" w:rsidRPr="001176CA" w:rsidRDefault="005C6198" w:rsidP="007B2570">
            <w:pPr>
              <w:spacing w:after="0"/>
              <w:ind w:left="52" w:right="87"/>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Data rezilierii</w:t>
            </w:r>
          </w:p>
        </w:tc>
        <w:tc>
          <w:tcPr>
            <w:tcW w:w="3280" w:type="pct"/>
            <w:tcBorders>
              <w:top w:val="single" w:sz="6" w:space="0" w:color="000000"/>
              <w:left w:val="single" w:sz="6" w:space="0" w:color="000000"/>
              <w:bottom w:val="single" w:sz="6" w:space="0" w:color="000000"/>
              <w:right w:val="single" w:sz="6" w:space="0" w:color="000000"/>
            </w:tcBorders>
            <w:shd w:val="clear" w:color="auto" w:fill="FFFFFF"/>
            <w:hideMark/>
          </w:tcPr>
          <w:p w14:paraId="08F0F9B3" w14:textId="77777777" w:rsidR="005C6198" w:rsidRPr="001176CA" w:rsidRDefault="005C6198" w:rsidP="007B2570">
            <w:pPr>
              <w:spacing w:after="0"/>
              <w:ind w:left="101"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Data rezilierii, în cazul încetării anticipate a contractului financiar raportat.</w:t>
            </w:r>
          </w:p>
          <w:p w14:paraId="1FA7EDB8" w14:textId="77777777" w:rsidR="005C6198" w:rsidRPr="001176CA" w:rsidRDefault="005C6198" w:rsidP="007B2570">
            <w:pPr>
              <w:spacing w:after="0"/>
              <w:ind w:left="101"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Dacă aceasta nu este diferită de data scadenței, acest câmp se lasă necompletat.</w:t>
            </w:r>
          </w:p>
        </w:tc>
      </w:tr>
      <w:tr w:rsidR="001176CA" w:rsidRPr="00724583" w14:paraId="3EAE4B6C" w14:textId="77777777" w:rsidTr="005C6198">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D0A2648" w14:textId="77777777" w:rsidR="005C6198" w:rsidRPr="001176CA" w:rsidRDefault="005C6198" w:rsidP="007B2570">
            <w:pPr>
              <w:spacing w:after="0"/>
              <w:jc w:val="center"/>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34</w:t>
            </w:r>
          </w:p>
        </w:tc>
        <w:tc>
          <w:tcPr>
            <w:tcW w:w="1500" w:type="pct"/>
            <w:tcBorders>
              <w:top w:val="single" w:sz="6" w:space="0" w:color="000000"/>
              <w:left w:val="single" w:sz="6" w:space="0" w:color="000000"/>
              <w:bottom w:val="single" w:sz="6" w:space="0" w:color="000000"/>
              <w:right w:val="single" w:sz="6" w:space="0" w:color="000000"/>
            </w:tcBorders>
            <w:shd w:val="clear" w:color="auto" w:fill="FFFFFF"/>
            <w:hideMark/>
          </w:tcPr>
          <w:p w14:paraId="296B47D0" w14:textId="77777777" w:rsidR="005C6198" w:rsidRPr="001176CA" w:rsidRDefault="005C6198" w:rsidP="007B2570">
            <w:pPr>
              <w:spacing w:after="0"/>
              <w:ind w:left="52" w:right="87"/>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Dreptul de reziliere</w:t>
            </w:r>
          </w:p>
        </w:tc>
        <w:tc>
          <w:tcPr>
            <w:tcW w:w="3280" w:type="pct"/>
            <w:tcBorders>
              <w:top w:val="single" w:sz="6" w:space="0" w:color="000000"/>
              <w:left w:val="single" w:sz="6" w:space="0" w:color="000000"/>
              <w:bottom w:val="single" w:sz="6" w:space="0" w:color="000000"/>
              <w:right w:val="single" w:sz="6" w:space="0" w:color="000000"/>
            </w:tcBorders>
            <w:shd w:val="clear" w:color="auto" w:fill="FFFFFF"/>
            <w:hideMark/>
          </w:tcPr>
          <w:p w14:paraId="13AEBE1F" w14:textId="77777777" w:rsidR="005C6198" w:rsidRPr="001176CA" w:rsidRDefault="005C6198" w:rsidP="007B2570">
            <w:pPr>
              <w:spacing w:after="0"/>
              <w:ind w:left="101"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 xml:space="preserve">A se indica dacă dreptul de reziliere al celeilalte </w:t>
            </w:r>
            <w:proofErr w:type="spellStart"/>
            <w:r w:rsidRPr="001176CA">
              <w:rPr>
                <w:rFonts w:ascii="Roboto" w:eastAsia="Times New Roman" w:hAnsi="Roboto" w:cs="Times New Roman"/>
                <w:sz w:val="20"/>
                <w:szCs w:val="20"/>
                <w:lang w:val="ro-RO" w:eastAsia="ro-RO"/>
              </w:rPr>
              <w:t>contrapărți</w:t>
            </w:r>
            <w:proofErr w:type="spellEnd"/>
            <w:r w:rsidRPr="001176CA">
              <w:rPr>
                <w:rFonts w:ascii="Roboto" w:eastAsia="Times New Roman" w:hAnsi="Roboto" w:cs="Times New Roman"/>
                <w:sz w:val="20"/>
                <w:szCs w:val="20"/>
                <w:lang w:val="ro-RO" w:eastAsia="ro-RO"/>
              </w:rPr>
              <w:t xml:space="preserve"> conform contractului financiar raportat se bazează pe insolvența sau pe situația financiară a entității aflate în rezoluție.</w:t>
            </w:r>
          </w:p>
          <w:p w14:paraId="31C070A6" w14:textId="77777777" w:rsidR="005C6198" w:rsidRPr="001176CA" w:rsidRDefault="005C6198" w:rsidP="007B2570">
            <w:pPr>
              <w:spacing w:after="0"/>
              <w:ind w:left="101"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În cazul în care această clauză contractuală este inclusă într-un acord-cadru și se aplică tuturor tranzacțiilor reglementate de respectivul acord-cadru, poate fi înregistrată la nivelul acordului-cadru.</w:t>
            </w:r>
          </w:p>
        </w:tc>
      </w:tr>
      <w:tr w:rsidR="001176CA" w:rsidRPr="00724583" w14:paraId="2AF4EC9E" w14:textId="77777777" w:rsidTr="005C6198">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F905423" w14:textId="77777777" w:rsidR="005C6198" w:rsidRPr="001176CA" w:rsidRDefault="005C6198" w:rsidP="007B2570">
            <w:pPr>
              <w:spacing w:after="0"/>
              <w:jc w:val="center"/>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35</w:t>
            </w:r>
          </w:p>
        </w:tc>
        <w:tc>
          <w:tcPr>
            <w:tcW w:w="1500" w:type="pct"/>
            <w:tcBorders>
              <w:top w:val="single" w:sz="6" w:space="0" w:color="000000"/>
              <w:left w:val="single" w:sz="6" w:space="0" w:color="000000"/>
              <w:bottom w:val="single" w:sz="6" w:space="0" w:color="000000"/>
              <w:right w:val="single" w:sz="6" w:space="0" w:color="000000"/>
            </w:tcBorders>
            <w:shd w:val="clear" w:color="auto" w:fill="FFFFFF"/>
            <w:hideMark/>
          </w:tcPr>
          <w:p w14:paraId="1EF89DC1" w14:textId="77777777" w:rsidR="005C6198" w:rsidRPr="001176CA" w:rsidRDefault="005C6198" w:rsidP="007B2570">
            <w:pPr>
              <w:spacing w:after="0"/>
              <w:ind w:left="52" w:right="87"/>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Tipul de acord-cadru</w:t>
            </w:r>
          </w:p>
        </w:tc>
        <w:tc>
          <w:tcPr>
            <w:tcW w:w="3280" w:type="pct"/>
            <w:tcBorders>
              <w:top w:val="single" w:sz="6" w:space="0" w:color="000000"/>
              <w:left w:val="single" w:sz="6" w:space="0" w:color="000000"/>
              <w:bottom w:val="single" w:sz="6" w:space="0" w:color="000000"/>
              <w:right w:val="single" w:sz="6" w:space="0" w:color="000000"/>
            </w:tcBorders>
            <w:shd w:val="clear" w:color="auto" w:fill="FFFFFF"/>
            <w:hideMark/>
          </w:tcPr>
          <w:p w14:paraId="42C8C330" w14:textId="77777777" w:rsidR="005C6198" w:rsidRPr="001176CA" w:rsidRDefault="005C6198" w:rsidP="007B2570">
            <w:pPr>
              <w:spacing w:after="0"/>
              <w:ind w:left="101"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Referire la denumirea acordului-cadru relevant, dacă este utilizată pentru contractul financiar raportat (de exemplu, </w:t>
            </w:r>
            <w:r w:rsidRPr="001176CA">
              <w:rPr>
                <w:rFonts w:ascii="Roboto" w:eastAsia="Times New Roman" w:hAnsi="Roboto" w:cs="Times New Roman"/>
                <w:i/>
                <w:iCs/>
                <w:sz w:val="20"/>
                <w:szCs w:val="20"/>
                <w:lang w:val="ro-RO" w:eastAsia="ro-RO"/>
              </w:rPr>
              <w:t>ISDA Master Agreement</w:t>
            </w:r>
            <w:r w:rsidRPr="001176CA">
              <w:rPr>
                <w:rFonts w:ascii="Roboto" w:eastAsia="Times New Roman" w:hAnsi="Roboto" w:cs="Times New Roman"/>
                <w:sz w:val="20"/>
                <w:szCs w:val="20"/>
                <w:lang w:val="ro-RO" w:eastAsia="ro-RO"/>
              </w:rPr>
              <w:t>, </w:t>
            </w:r>
            <w:r w:rsidRPr="001176CA">
              <w:rPr>
                <w:rFonts w:ascii="Roboto" w:eastAsia="Times New Roman" w:hAnsi="Roboto" w:cs="Times New Roman"/>
                <w:i/>
                <w:iCs/>
                <w:sz w:val="20"/>
                <w:szCs w:val="20"/>
                <w:lang w:val="ro-RO" w:eastAsia="ro-RO"/>
              </w:rPr>
              <w:t xml:space="preserve">Master Power </w:t>
            </w:r>
            <w:proofErr w:type="spellStart"/>
            <w:r w:rsidRPr="001176CA">
              <w:rPr>
                <w:rFonts w:ascii="Roboto" w:eastAsia="Times New Roman" w:hAnsi="Roboto" w:cs="Times New Roman"/>
                <w:i/>
                <w:iCs/>
                <w:sz w:val="20"/>
                <w:szCs w:val="20"/>
                <w:lang w:val="ro-RO" w:eastAsia="ro-RO"/>
              </w:rPr>
              <w:t>Purchase</w:t>
            </w:r>
            <w:proofErr w:type="spellEnd"/>
            <w:r w:rsidRPr="001176CA">
              <w:rPr>
                <w:rFonts w:ascii="Roboto" w:eastAsia="Times New Roman" w:hAnsi="Roboto" w:cs="Times New Roman"/>
                <w:i/>
                <w:iCs/>
                <w:sz w:val="20"/>
                <w:szCs w:val="20"/>
                <w:lang w:val="ro-RO" w:eastAsia="ro-RO"/>
              </w:rPr>
              <w:t xml:space="preserve"> </w:t>
            </w:r>
            <w:proofErr w:type="spellStart"/>
            <w:r w:rsidRPr="001176CA">
              <w:rPr>
                <w:rFonts w:ascii="Roboto" w:eastAsia="Times New Roman" w:hAnsi="Roboto" w:cs="Times New Roman"/>
                <w:i/>
                <w:iCs/>
                <w:sz w:val="20"/>
                <w:szCs w:val="20"/>
                <w:lang w:val="ro-RO" w:eastAsia="ro-RO"/>
              </w:rPr>
              <w:t>and</w:t>
            </w:r>
            <w:proofErr w:type="spellEnd"/>
            <w:r w:rsidRPr="001176CA">
              <w:rPr>
                <w:rFonts w:ascii="Roboto" w:eastAsia="Times New Roman" w:hAnsi="Roboto" w:cs="Times New Roman"/>
                <w:i/>
                <w:iCs/>
                <w:sz w:val="20"/>
                <w:szCs w:val="20"/>
                <w:lang w:val="ro-RO" w:eastAsia="ro-RO"/>
              </w:rPr>
              <w:t xml:space="preserve"> Sale Agreement</w:t>
            </w:r>
            <w:r w:rsidRPr="001176CA">
              <w:rPr>
                <w:rFonts w:ascii="Roboto" w:eastAsia="Times New Roman" w:hAnsi="Roboto" w:cs="Times New Roman"/>
                <w:sz w:val="20"/>
                <w:szCs w:val="20"/>
                <w:lang w:val="ro-RO" w:eastAsia="ro-RO"/>
              </w:rPr>
              <w:t>, </w:t>
            </w:r>
            <w:r w:rsidRPr="001176CA">
              <w:rPr>
                <w:rFonts w:ascii="Roboto" w:eastAsia="Times New Roman" w:hAnsi="Roboto" w:cs="Times New Roman"/>
                <w:i/>
                <w:iCs/>
                <w:sz w:val="20"/>
                <w:szCs w:val="20"/>
                <w:lang w:val="ro-RO" w:eastAsia="ro-RO"/>
              </w:rPr>
              <w:t xml:space="preserve">International </w:t>
            </w:r>
            <w:proofErr w:type="spellStart"/>
            <w:r w:rsidRPr="001176CA">
              <w:rPr>
                <w:rFonts w:ascii="Roboto" w:eastAsia="Times New Roman" w:hAnsi="Roboto" w:cs="Times New Roman"/>
                <w:i/>
                <w:iCs/>
                <w:sz w:val="20"/>
                <w:szCs w:val="20"/>
                <w:lang w:val="ro-RO" w:eastAsia="ro-RO"/>
              </w:rPr>
              <w:t>ForEx</w:t>
            </w:r>
            <w:proofErr w:type="spellEnd"/>
            <w:r w:rsidRPr="001176CA">
              <w:rPr>
                <w:rFonts w:ascii="Roboto" w:eastAsia="Times New Roman" w:hAnsi="Roboto" w:cs="Times New Roman"/>
                <w:i/>
                <w:iCs/>
                <w:sz w:val="20"/>
                <w:szCs w:val="20"/>
                <w:lang w:val="ro-RO" w:eastAsia="ro-RO"/>
              </w:rPr>
              <w:t xml:space="preserve"> Master Agreement</w:t>
            </w:r>
            <w:r w:rsidRPr="001176CA">
              <w:rPr>
                <w:rFonts w:ascii="Roboto" w:eastAsia="Times New Roman" w:hAnsi="Roboto" w:cs="Times New Roman"/>
                <w:sz w:val="20"/>
                <w:szCs w:val="20"/>
                <w:lang w:val="ro-RO" w:eastAsia="ro-RO"/>
              </w:rPr>
              <w:t>, </w:t>
            </w:r>
            <w:r w:rsidRPr="001176CA">
              <w:rPr>
                <w:rFonts w:ascii="Roboto" w:eastAsia="Times New Roman" w:hAnsi="Roboto" w:cs="Times New Roman"/>
                <w:i/>
                <w:iCs/>
                <w:sz w:val="20"/>
                <w:szCs w:val="20"/>
                <w:lang w:val="ro-RO" w:eastAsia="ro-RO"/>
              </w:rPr>
              <w:t>European Master Agreement</w:t>
            </w:r>
            <w:r w:rsidRPr="001176CA">
              <w:rPr>
                <w:rFonts w:ascii="Roboto" w:eastAsia="Times New Roman" w:hAnsi="Roboto" w:cs="Times New Roman"/>
                <w:sz w:val="20"/>
                <w:szCs w:val="20"/>
                <w:lang w:val="ro-RO" w:eastAsia="ro-RO"/>
              </w:rPr>
              <w:t> sau alte tipuri locale de acorduri-cadru).</w:t>
            </w:r>
          </w:p>
        </w:tc>
      </w:tr>
      <w:tr w:rsidR="001176CA" w:rsidRPr="00724583" w14:paraId="605FB496" w14:textId="77777777" w:rsidTr="005C6198">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1263D9F" w14:textId="77777777" w:rsidR="005C6198" w:rsidRPr="001176CA" w:rsidRDefault="005C6198" w:rsidP="007B2570">
            <w:pPr>
              <w:spacing w:after="0"/>
              <w:jc w:val="center"/>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36</w:t>
            </w:r>
          </w:p>
        </w:tc>
        <w:tc>
          <w:tcPr>
            <w:tcW w:w="1500" w:type="pct"/>
            <w:tcBorders>
              <w:top w:val="single" w:sz="6" w:space="0" w:color="000000"/>
              <w:left w:val="single" w:sz="6" w:space="0" w:color="000000"/>
              <w:bottom w:val="single" w:sz="6" w:space="0" w:color="000000"/>
              <w:right w:val="single" w:sz="6" w:space="0" w:color="000000"/>
            </w:tcBorders>
            <w:shd w:val="clear" w:color="auto" w:fill="FFFFFF"/>
            <w:hideMark/>
          </w:tcPr>
          <w:p w14:paraId="0316B689" w14:textId="77777777" w:rsidR="005C6198" w:rsidRPr="001176CA" w:rsidRDefault="005C6198" w:rsidP="007B2570">
            <w:pPr>
              <w:spacing w:after="0"/>
              <w:ind w:left="52" w:right="87"/>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Versiunea acordului-cadru</w:t>
            </w:r>
          </w:p>
        </w:tc>
        <w:tc>
          <w:tcPr>
            <w:tcW w:w="3280" w:type="pct"/>
            <w:tcBorders>
              <w:top w:val="single" w:sz="6" w:space="0" w:color="000000"/>
              <w:left w:val="single" w:sz="6" w:space="0" w:color="000000"/>
              <w:bottom w:val="single" w:sz="6" w:space="0" w:color="000000"/>
              <w:right w:val="single" w:sz="6" w:space="0" w:color="000000"/>
            </w:tcBorders>
            <w:shd w:val="clear" w:color="auto" w:fill="FFFFFF"/>
            <w:hideMark/>
          </w:tcPr>
          <w:p w14:paraId="19655AF9" w14:textId="77777777" w:rsidR="005C6198" w:rsidRPr="001176CA" w:rsidRDefault="005C6198" w:rsidP="007B2570">
            <w:pPr>
              <w:spacing w:after="0"/>
              <w:ind w:left="101"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Referire la anul versiunii acordului-cadru utilizate pentru tranzacția raportată, dacă este cazul (de exemplu, 1992, 2002 etc.)</w:t>
            </w:r>
          </w:p>
        </w:tc>
      </w:tr>
      <w:tr w:rsidR="001176CA" w:rsidRPr="00724583" w14:paraId="6B40096D" w14:textId="77777777" w:rsidTr="005C6198">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29FBCD3" w14:textId="77777777" w:rsidR="005C6198" w:rsidRPr="001176CA" w:rsidRDefault="005C6198" w:rsidP="007B2570">
            <w:pPr>
              <w:spacing w:after="0"/>
              <w:jc w:val="center"/>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37</w:t>
            </w:r>
          </w:p>
        </w:tc>
        <w:tc>
          <w:tcPr>
            <w:tcW w:w="1500" w:type="pct"/>
            <w:tcBorders>
              <w:top w:val="single" w:sz="6" w:space="0" w:color="000000"/>
              <w:left w:val="single" w:sz="6" w:space="0" w:color="000000"/>
              <w:bottom w:val="single" w:sz="6" w:space="0" w:color="000000"/>
              <w:right w:val="single" w:sz="6" w:space="0" w:color="000000"/>
            </w:tcBorders>
            <w:shd w:val="clear" w:color="auto" w:fill="FFFFFF"/>
            <w:hideMark/>
          </w:tcPr>
          <w:p w14:paraId="551BDECA" w14:textId="77777777" w:rsidR="005C6198" w:rsidRPr="001176CA" w:rsidRDefault="005C6198" w:rsidP="007B2570">
            <w:pPr>
              <w:spacing w:after="0"/>
              <w:ind w:left="52" w:right="87"/>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Acordul de compensare</w:t>
            </w:r>
          </w:p>
        </w:tc>
        <w:tc>
          <w:tcPr>
            <w:tcW w:w="3280" w:type="pct"/>
            <w:tcBorders>
              <w:top w:val="single" w:sz="6" w:space="0" w:color="000000"/>
              <w:left w:val="single" w:sz="6" w:space="0" w:color="000000"/>
              <w:bottom w:val="single" w:sz="6" w:space="0" w:color="000000"/>
              <w:right w:val="single" w:sz="6" w:space="0" w:color="000000"/>
            </w:tcBorders>
            <w:shd w:val="clear" w:color="auto" w:fill="FFFFFF"/>
            <w:hideMark/>
          </w:tcPr>
          <w:p w14:paraId="293EDA0E" w14:textId="0E9C6978" w:rsidR="005C6198" w:rsidRPr="001176CA" w:rsidRDefault="005C6198" w:rsidP="007B2570">
            <w:pPr>
              <w:spacing w:after="0"/>
              <w:ind w:left="101"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 xml:space="preserve">Referința unică a acordului de compensare, în cazul în care contractul financiar face parte dintr-un acord de compensare, definit la art. </w:t>
            </w:r>
            <w:r w:rsidR="00015AD9">
              <w:rPr>
                <w:rFonts w:ascii="Roboto" w:eastAsia="Times New Roman" w:hAnsi="Roboto" w:cs="Times New Roman"/>
                <w:sz w:val="20"/>
                <w:szCs w:val="20"/>
                <w:lang w:val="ro-RO" w:eastAsia="ro-RO"/>
              </w:rPr>
              <w:t>2</w:t>
            </w:r>
            <w:r w:rsidRPr="001176CA">
              <w:rPr>
                <w:rFonts w:ascii="Roboto" w:eastAsia="Times New Roman" w:hAnsi="Roboto" w:cs="Times New Roman"/>
                <w:sz w:val="20"/>
                <w:szCs w:val="20"/>
                <w:lang w:val="ro-RO" w:eastAsia="ro-RO"/>
              </w:rPr>
              <w:t xml:space="preserve"> </w:t>
            </w:r>
            <w:r w:rsidR="00015AD9">
              <w:rPr>
                <w:rFonts w:ascii="Roboto" w:eastAsia="Times New Roman" w:hAnsi="Roboto" w:cs="Times New Roman"/>
                <w:sz w:val="20"/>
                <w:szCs w:val="20"/>
                <w:lang w:val="ro-RO" w:eastAsia="ro-RO"/>
              </w:rPr>
              <w:t xml:space="preserve">pct. 1 </w:t>
            </w:r>
            <w:r w:rsidRPr="001176CA">
              <w:rPr>
                <w:rFonts w:ascii="Roboto" w:eastAsia="Times New Roman" w:hAnsi="Roboto" w:cs="Times New Roman"/>
                <w:sz w:val="20"/>
                <w:szCs w:val="20"/>
                <w:lang w:val="ro-RO" w:eastAsia="ro-RO"/>
              </w:rPr>
              <w:t>din Legea nr. 232/2016.</w:t>
            </w:r>
          </w:p>
        </w:tc>
      </w:tr>
      <w:tr w:rsidR="001176CA" w:rsidRPr="00724583" w14:paraId="109E5462" w14:textId="77777777" w:rsidTr="005C6198">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2B6793C" w14:textId="77777777" w:rsidR="005C6198" w:rsidRPr="001176CA" w:rsidRDefault="005C6198" w:rsidP="007B2570">
            <w:pPr>
              <w:spacing w:after="0"/>
              <w:jc w:val="center"/>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lastRenderedPageBreak/>
              <w:t>38</w:t>
            </w:r>
          </w:p>
        </w:tc>
        <w:tc>
          <w:tcPr>
            <w:tcW w:w="1500" w:type="pct"/>
            <w:tcBorders>
              <w:top w:val="single" w:sz="6" w:space="0" w:color="000000"/>
              <w:left w:val="single" w:sz="6" w:space="0" w:color="000000"/>
              <w:bottom w:val="single" w:sz="6" w:space="0" w:color="000000"/>
              <w:right w:val="single" w:sz="6" w:space="0" w:color="000000"/>
            </w:tcBorders>
            <w:shd w:val="clear" w:color="auto" w:fill="FFFFFF"/>
            <w:hideMark/>
          </w:tcPr>
          <w:p w14:paraId="7D55B627" w14:textId="77777777" w:rsidR="005C6198" w:rsidRPr="001176CA" w:rsidRDefault="005C6198" w:rsidP="007B2570">
            <w:pPr>
              <w:spacing w:after="0"/>
              <w:ind w:left="52" w:right="87"/>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Tipul obligațiilor/creanțelor</w:t>
            </w:r>
          </w:p>
        </w:tc>
        <w:tc>
          <w:tcPr>
            <w:tcW w:w="3280" w:type="pct"/>
            <w:tcBorders>
              <w:top w:val="single" w:sz="6" w:space="0" w:color="000000"/>
              <w:left w:val="single" w:sz="6" w:space="0" w:color="000000"/>
              <w:bottom w:val="single" w:sz="6" w:space="0" w:color="000000"/>
              <w:right w:val="single" w:sz="6" w:space="0" w:color="000000"/>
            </w:tcBorders>
            <w:shd w:val="clear" w:color="auto" w:fill="FFFFFF"/>
            <w:hideMark/>
          </w:tcPr>
          <w:p w14:paraId="5C3A01AF" w14:textId="77777777" w:rsidR="005C6198" w:rsidRPr="001176CA" w:rsidRDefault="005C6198" w:rsidP="007B2570">
            <w:pPr>
              <w:spacing w:after="0"/>
              <w:ind w:left="101"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A se indica dacă obligațiile care derivă din contractul financiar:</w:t>
            </w:r>
          </w:p>
          <w:p w14:paraId="385F78CE" w14:textId="47798B38" w:rsidR="005C6198" w:rsidRPr="001176CA" w:rsidRDefault="005C6198" w:rsidP="005C6198">
            <w:pPr>
              <w:pStyle w:val="ListParagraph"/>
              <w:numPr>
                <w:ilvl w:val="0"/>
                <w:numId w:val="17"/>
              </w:numPr>
              <w:spacing w:after="0"/>
              <w:ind w:left="250" w:right="134" w:hanging="142"/>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sunt excluse integral de la aplicarea recapitalizării interne în temeiul art. 155 din Legea nr. 232/2016</w:t>
            </w:r>
            <w:r w:rsidRPr="001176CA">
              <w:rPr>
                <w:rFonts w:ascii="Roboto" w:eastAsia="Times New Roman" w:hAnsi="Roboto" w:cs="Times New Roman"/>
                <w:sz w:val="20"/>
                <w:szCs w:val="20"/>
                <w:lang w:val="ro-MD" w:eastAsia="ro-RO"/>
              </w:rPr>
              <w:t>;</w:t>
            </w:r>
          </w:p>
          <w:p w14:paraId="41AA55B2" w14:textId="38F5122E" w:rsidR="005C6198" w:rsidRPr="001176CA" w:rsidRDefault="005C6198" w:rsidP="005C6198">
            <w:pPr>
              <w:pStyle w:val="ListParagraph"/>
              <w:numPr>
                <w:ilvl w:val="0"/>
                <w:numId w:val="17"/>
              </w:numPr>
              <w:spacing w:after="0"/>
              <w:ind w:left="250" w:right="134" w:hanging="142"/>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sunt excluse parțial de la aplicarea recapitalizării interne în temeiul art. 155 din Legea nr. 232/201</w:t>
            </w:r>
            <w:r w:rsidR="00570E53">
              <w:rPr>
                <w:rFonts w:ascii="Roboto" w:eastAsia="Times New Roman" w:hAnsi="Roboto" w:cs="Times New Roman"/>
                <w:sz w:val="20"/>
                <w:szCs w:val="20"/>
                <w:lang w:val="ro-RO" w:eastAsia="ro-RO"/>
              </w:rPr>
              <w:t>6</w:t>
            </w:r>
            <w:r w:rsidRPr="001176CA">
              <w:rPr>
                <w:rFonts w:ascii="Roboto" w:eastAsia="Times New Roman" w:hAnsi="Roboto" w:cs="Times New Roman"/>
                <w:sz w:val="20"/>
                <w:szCs w:val="20"/>
                <w:lang w:val="ro-RO" w:eastAsia="ro-RO"/>
              </w:rPr>
              <w:t>;</w:t>
            </w:r>
          </w:p>
          <w:p w14:paraId="3EA665DB" w14:textId="57D4B071" w:rsidR="005C6198" w:rsidRPr="001176CA" w:rsidRDefault="005C6198" w:rsidP="005C6198">
            <w:pPr>
              <w:pStyle w:val="ListParagraph"/>
              <w:numPr>
                <w:ilvl w:val="0"/>
                <w:numId w:val="17"/>
              </w:numPr>
              <w:spacing w:after="0"/>
              <w:ind w:left="250" w:right="134" w:hanging="142"/>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nu sunt excluse de la aplicarea recapitalizării interne în temeiul art. 155 din Legea nr. 232/2016</w:t>
            </w:r>
            <w:r w:rsidR="00570E53">
              <w:rPr>
                <w:rFonts w:ascii="Roboto" w:eastAsia="Times New Roman" w:hAnsi="Roboto" w:cs="Times New Roman"/>
                <w:sz w:val="20"/>
                <w:szCs w:val="20"/>
                <w:lang w:val="ro-RO" w:eastAsia="ro-RO"/>
              </w:rPr>
              <w:t>.</w:t>
            </w:r>
          </w:p>
        </w:tc>
      </w:tr>
      <w:tr w:rsidR="001176CA" w:rsidRPr="001176CA" w14:paraId="70A133E5" w14:textId="77777777" w:rsidTr="005C6198">
        <w:tc>
          <w:tcPr>
            <w:tcW w:w="0" w:type="auto"/>
            <w:shd w:val="clear" w:color="auto" w:fill="FFFFFF"/>
            <w:vAlign w:val="center"/>
            <w:hideMark/>
          </w:tcPr>
          <w:p w14:paraId="2517F491" w14:textId="77777777" w:rsidR="005C6198" w:rsidRPr="001176CA" w:rsidRDefault="005C6198" w:rsidP="007B2570">
            <w:pPr>
              <w:spacing w:after="0"/>
              <w:jc w:val="center"/>
              <w:rPr>
                <w:rFonts w:ascii="Roboto" w:eastAsia="Times New Roman" w:hAnsi="Roboto" w:cs="Times New Roman"/>
                <w:sz w:val="20"/>
                <w:szCs w:val="20"/>
                <w:lang w:val="ro-RO" w:eastAsia="ro-RO"/>
              </w:rPr>
            </w:pPr>
          </w:p>
        </w:tc>
        <w:tc>
          <w:tcPr>
            <w:tcW w:w="4780" w:type="pct"/>
            <w:gridSpan w:val="2"/>
            <w:shd w:val="clear" w:color="auto" w:fill="FFFFFF"/>
            <w:vAlign w:val="center"/>
            <w:hideMark/>
          </w:tcPr>
          <w:p w14:paraId="73B2A0A0" w14:textId="77777777" w:rsidR="005C6198" w:rsidRDefault="005C6198" w:rsidP="007B2570">
            <w:pPr>
              <w:spacing w:after="0"/>
              <w:jc w:val="center"/>
              <w:rPr>
                <w:rFonts w:ascii="Roboto" w:eastAsia="Times New Roman" w:hAnsi="Roboto" w:cs="Times New Roman"/>
                <w:b/>
                <w:bCs/>
                <w:sz w:val="20"/>
                <w:szCs w:val="20"/>
                <w:lang w:val="ro-RO" w:eastAsia="ro-RO"/>
              </w:rPr>
            </w:pPr>
            <w:r w:rsidRPr="001176CA">
              <w:rPr>
                <w:rFonts w:ascii="Roboto" w:eastAsia="Times New Roman" w:hAnsi="Roboto" w:cs="Times New Roman"/>
                <w:b/>
                <w:bCs/>
                <w:sz w:val="20"/>
                <w:szCs w:val="20"/>
                <w:lang w:val="ro-RO" w:eastAsia="ro-RO"/>
              </w:rPr>
              <w:t>Secțiunea 2c – Compensarea</w:t>
            </w:r>
          </w:p>
          <w:p w14:paraId="230E24A9" w14:textId="77777777" w:rsidR="00724583" w:rsidRPr="001176CA" w:rsidRDefault="00724583" w:rsidP="007B2570">
            <w:pPr>
              <w:spacing w:after="0"/>
              <w:jc w:val="center"/>
              <w:rPr>
                <w:rFonts w:ascii="Roboto" w:eastAsia="Times New Roman" w:hAnsi="Roboto" w:cs="Times New Roman"/>
                <w:b/>
                <w:bCs/>
                <w:sz w:val="20"/>
                <w:szCs w:val="20"/>
                <w:lang w:val="ro-RO" w:eastAsia="ro-RO"/>
              </w:rPr>
            </w:pPr>
          </w:p>
        </w:tc>
      </w:tr>
      <w:tr w:rsidR="001176CA" w:rsidRPr="001176CA" w14:paraId="3EE6D4F2" w14:textId="77777777" w:rsidTr="005C6198">
        <w:tc>
          <w:tcPr>
            <w:tcW w:w="0" w:type="auto"/>
            <w:shd w:val="clear" w:color="auto" w:fill="FFFFFF"/>
            <w:vAlign w:val="center"/>
            <w:hideMark/>
          </w:tcPr>
          <w:p w14:paraId="7350C37C" w14:textId="77777777" w:rsidR="005C6198" w:rsidRPr="001176CA" w:rsidRDefault="005C6198" w:rsidP="007B2570">
            <w:pPr>
              <w:spacing w:after="0"/>
              <w:jc w:val="center"/>
              <w:rPr>
                <w:rFonts w:ascii="Roboto" w:eastAsia="Times New Roman" w:hAnsi="Roboto" w:cs="Times New Roman"/>
                <w:b/>
                <w:bCs/>
                <w:sz w:val="20"/>
                <w:szCs w:val="20"/>
                <w:lang w:val="ro-RO" w:eastAsia="ro-RO"/>
              </w:rPr>
            </w:pPr>
          </w:p>
        </w:tc>
        <w:tc>
          <w:tcPr>
            <w:tcW w:w="1500" w:type="pct"/>
            <w:shd w:val="clear" w:color="auto" w:fill="FFFFFF"/>
            <w:vAlign w:val="center"/>
            <w:hideMark/>
          </w:tcPr>
          <w:p w14:paraId="7C687071" w14:textId="77777777" w:rsidR="005C6198" w:rsidRPr="001176CA" w:rsidRDefault="005C6198" w:rsidP="007B2570">
            <w:pPr>
              <w:spacing w:after="0"/>
              <w:jc w:val="center"/>
              <w:rPr>
                <w:rFonts w:ascii="Roboto" w:eastAsia="Times New Roman" w:hAnsi="Roboto" w:cs="Times New Roman"/>
                <w:sz w:val="20"/>
                <w:szCs w:val="20"/>
                <w:lang w:val="ro-RO" w:eastAsia="ro-RO"/>
              </w:rPr>
            </w:pPr>
          </w:p>
        </w:tc>
        <w:tc>
          <w:tcPr>
            <w:tcW w:w="3280" w:type="pct"/>
            <w:shd w:val="clear" w:color="auto" w:fill="FFFFFF"/>
            <w:vAlign w:val="center"/>
            <w:hideMark/>
          </w:tcPr>
          <w:p w14:paraId="4DAE9DC1" w14:textId="77777777" w:rsidR="005C6198" w:rsidRPr="001176CA" w:rsidRDefault="005C6198" w:rsidP="007B2570">
            <w:pPr>
              <w:spacing w:after="0"/>
              <w:jc w:val="center"/>
              <w:rPr>
                <w:rFonts w:ascii="Roboto" w:eastAsia="Times New Roman" w:hAnsi="Roboto" w:cs="Times New Roman"/>
                <w:sz w:val="20"/>
                <w:szCs w:val="20"/>
                <w:lang w:val="ro-RO" w:eastAsia="ro-RO"/>
              </w:rPr>
            </w:pPr>
          </w:p>
        </w:tc>
      </w:tr>
      <w:tr w:rsidR="001176CA" w:rsidRPr="00724583" w14:paraId="22CABD6C" w14:textId="77777777" w:rsidTr="005C6198">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8842DF8" w14:textId="77777777" w:rsidR="005C6198" w:rsidRPr="001176CA" w:rsidRDefault="005C6198" w:rsidP="007B2570">
            <w:pPr>
              <w:spacing w:after="0"/>
              <w:jc w:val="center"/>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39</w:t>
            </w:r>
          </w:p>
        </w:tc>
        <w:tc>
          <w:tcPr>
            <w:tcW w:w="150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1E445B5" w14:textId="77777777" w:rsidR="005C6198" w:rsidRPr="001176CA" w:rsidRDefault="005C6198" w:rsidP="007B2570">
            <w:pPr>
              <w:spacing w:after="0"/>
              <w:ind w:left="52" w:right="168"/>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Obligația de compensare</w:t>
            </w:r>
          </w:p>
        </w:tc>
        <w:tc>
          <w:tcPr>
            <w:tcW w:w="328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52F696" w14:textId="0DDC1811" w:rsidR="005C6198" w:rsidRPr="001176CA" w:rsidRDefault="00066188" w:rsidP="007B2570">
            <w:pPr>
              <w:spacing w:after="0"/>
              <w:ind w:left="101" w:right="134"/>
              <w:rPr>
                <w:rFonts w:ascii="Roboto" w:eastAsia="Times New Roman" w:hAnsi="Roboto" w:cs="Times New Roman"/>
                <w:sz w:val="20"/>
                <w:szCs w:val="20"/>
                <w:lang w:val="ro-RO" w:eastAsia="ro-RO"/>
              </w:rPr>
            </w:pPr>
            <w:r w:rsidRPr="00066188">
              <w:rPr>
                <w:rFonts w:ascii="Roboto" w:eastAsia="Times New Roman" w:hAnsi="Roboto" w:cs="Times New Roman"/>
                <w:sz w:val="20"/>
                <w:szCs w:val="20"/>
                <w:lang w:val="ro-RO" w:eastAsia="ro-RO"/>
              </w:rPr>
              <w:t xml:space="preserve">A se indica dacă contractul financiar raportat aparține unei clase de instrumente financiare derivate </w:t>
            </w:r>
            <w:proofErr w:type="spellStart"/>
            <w:r w:rsidRPr="00066188">
              <w:rPr>
                <w:rFonts w:ascii="Roboto" w:eastAsia="Times New Roman" w:hAnsi="Roboto" w:cs="Times New Roman"/>
                <w:sz w:val="20"/>
                <w:szCs w:val="20"/>
                <w:lang w:val="ro-RO" w:eastAsia="ro-RO"/>
              </w:rPr>
              <w:t>extrabursiere</w:t>
            </w:r>
            <w:proofErr w:type="spellEnd"/>
            <w:r w:rsidRPr="00066188">
              <w:rPr>
                <w:rFonts w:ascii="Roboto" w:eastAsia="Times New Roman" w:hAnsi="Roboto" w:cs="Times New Roman"/>
                <w:sz w:val="20"/>
                <w:szCs w:val="20"/>
                <w:lang w:val="ro-RO" w:eastAsia="ro-RO"/>
              </w:rPr>
              <w:t xml:space="preserve"> care a fost declarată ca făcând obiectul obligației de compensare și dacă ambele </w:t>
            </w:r>
            <w:proofErr w:type="spellStart"/>
            <w:r w:rsidRPr="00066188">
              <w:rPr>
                <w:rFonts w:ascii="Roboto" w:eastAsia="Times New Roman" w:hAnsi="Roboto" w:cs="Times New Roman"/>
                <w:sz w:val="20"/>
                <w:szCs w:val="20"/>
                <w:lang w:val="ro-RO" w:eastAsia="ro-RO"/>
              </w:rPr>
              <w:t>contrapărți</w:t>
            </w:r>
            <w:proofErr w:type="spellEnd"/>
            <w:r w:rsidRPr="00066188">
              <w:rPr>
                <w:rFonts w:ascii="Roboto" w:eastAsia="Times New Roman" w:hAnsi="Roboto" w:cs="Times New Roman"/>
                <w:sz w:val="20"/>
                <w:szCs w:val="20"/>
                <w:lang w:val="ro-RO" w:eastAsia="ro-RO"/>
              </w:rPr>
              <w:t xml:space="preserve"> ale contractului fac obiectul obligației de compensare la momentul executării contractului financiar.</w:t>
            </w:r>
          </w:p>
        </w:tc>
      </w:tr>
      <w:tr w:rsidR="001176CA" w:rsidRPr="00724583" w14:paraId="5AF8EBE8" w14:textId="77777777" w:rsidTr="005C6198">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6D1A57C" w14:textId="77777777" w:rsidR="005C6198" w:rsidRPr="001176CA" w:rsidRDefault="005C6198" w:rsidP="007B2570">
            <w:pPr>
              <w:spacing w:after="0"/>
              <w:jc w:val="center"/>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40</w:t>
            </w:r>
          </w:p>
        </w:tc>
        <w:tc>
          <w:tcPr>
            <w:tcW w:w="150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3C66A4D" w14:textId="77777777" w:rsidR="005C6198" w:rsidRPr="001176CA" w:rsidRDefault="005C6198" w:rsidP="007B2570">
            <w:pPr>
              <w:spacing w:after="0"/>
              <w:ind w:left="52" w:right="168"/>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Compensat</w:t>
            </w:r>
          </w:p>
        </w:tc>
        <w:tc>
          <w:tcPr>
            <w:tcW w:w="328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DE8E729" w14:textId="77777777" w:rsidR="005C6198" w:rsidRPr="001176CA" w:rsidRDefault="005C6198" w:rsidP="007B2570">
            <w:pPr>
              <w:spacing w:after="0"/>
              <w:ind w:left="101"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A se indica dacă a avut loc compensarea.</w:t>
            </w:r>
          </w:p>
        </w:tc>
      </w:tr>
      <w:tr w:rsidR="001176CA" w:rsidRPr="00724583" w14:paraId="014E2AE3" w14:textId="77777777" w:rsidTr="005C6198">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A7EFF39" w14:textId="77777777" w:rsidR="005C6198" w:rsidRPr="001176CA" w:rsidRDefault="005C6198" w:rsidP="007B2570">
            <w:pPr>
              <w:spacing w:after="0"/>
              <w:jc w:val="center"/>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41</w:t>
            </w:r>
          </w:p>
        </w:tc>
        <w:tc>
          <w:tcPr>
            <w:tcW w:w="150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511DC51" w14:textId="77777777" w:rsidR="005C6198" w:rsidRPr="001176CA" w:rsidRDefault="005C6198" w:rsidP="007B2570">
            <w:pPr>
              <w:spacing w:after="0"/>
              <w:ind w:left="52" w:right="168"/>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Marca temporală a compensării</w:t>
            </w:r>
          </w:p>
        </w:tc>
        <w:tc>
          <w:tcPr>
            <w:tcW w:w="328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3DC226" w14:textId="77777777" w:rsidR="005C6198" w:rsidRPr="001176CA" w:rsidRDefault="005C6198" w:rsidP="007B2570">
            <w:pPr>
              <w:spacing w:after="0"/>
              <w:ind w:left="101"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Data și ora la care a avut loc compensarea</w:t>
            </w:r>
          </w:p>
        </w:tc>
      </w:tr>
      <w:tr w:rsidR="001176CA" w:rsidRPr="00724583" w14:paraId="7467A80E" w14:textId="77777777" w:rsidTr="005C6198">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ECFFC57" w14:textId="77777777" w:rsidR="005C6198" w:rsidRPr="001176CA" w:rsidRDefault="005C6198" w:rsidP="007B2570">
            <w:pPr>
              <w:spacing w:after="0"/>
              <w:jc w:val="center"/>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42</w:t>
            </w:r>
          </w:p>
        </w:tc>
        <w:tc>
          <w:tcPr>
            <w:tcW w:w="150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106015" w14:textId="77777777" w:rsidR="005C6198" w:rsidRPr="001176CA" w:rsidRDefault="005C6198" w:rsidP="007B2570">
            <w:pPr>
              <w:spacing w:after="0"/>
              <w:ind w:left="52" w:right="168"/>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CPC</w:t>
            </w:r>
          </w:p>
        </w:tc>
        <w:tc>
          <w:tcPr>
            <w:tcW w:w="328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43001A" w14:textId="77777777" w:rsidR="005C6198" w:rsidRPr="001176CA" w:rsidRDefault="005C6198" w:rsidP="007B2570">
            <w:pPr>
              <w:spacing w:after="0"/>
              <w:ind w:left="101" w:right="134"/>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În cazul unui contract financiar care a fost compensat, codul unic al CPC care a realizat compensarea contractului financiar.</w:t>
            </w:r>
          </w:p>
        </w:tc>
      </w:tr>
      <w:tr w:rsidR="001176CA" w:rsidRPr="00724583" w14:paraId="45D90C0F" w14:textId="77777777" w:rsidTr="005C6198">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7A70D48" w14:textId="77777777" w:rsidR="005C6198" w:rsidRPr="001176CA" w:rsidRDefault="005C6198" w:rsidP="007B2570">
            <w:pPr>
              <w:spacing w:after="0"/>
              <w:jc w:val="center"/>
              <w:rPr>
                <w:rFonts w:ascii="Roboto" w:eastAsia="Times New Roman" w:hAnsi="Roboto" w:cs="Times New Roman"/>
                <w:sz w:val="20"/>
                <w:szCs w:val="20"/>
                <w:lang w:val="ro-RO" w:eastAsia="ro-RO"/>
              </w:rPr>
            </w:pPr>
            <w:r w:rsidRPr="001176CA">
              <w:rPr>
                <w:rFonts w:ascii="Roboto" w:eastAsia="Times New Roman" w:hAnsi="Roboto" w:cs="Times New Roman"/>
                <w:sz w:val="20"/>
                <w:szCs w:val="20"/>
                <w:lang w:val="ro-RO" w:eastAsia="ro-RO"/>
              </w:rPr>
              <w:t>43</w:t>
            </w:r>
          </w:p>
        </w:tc>
        <w:tc>
          <w:tcPr>
            <w:tcW w:w="150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B56815" w14:textId="77777777" w:rsidR="005C6198" w:rsidRPr="001176CA" w:rsidRDefault="005C6198" w:rsidP="007B2570">
            <w:pPr>
              <w:spacing w:after="0"/>
              <w:ind w:left="52" w:right="168"/>
              <w:rPr>
                <w:rFonts w:ascii="Roboto" w:eastAsia="Times New Roman" w:hAnsi="Roboto" w:cs="Times New Roman"/>
                <w:sz w:val="20"/>
                <w:szCs w:val="20"/>
                <w:lang w:val="ro-RO" w:eastAsia="ro-RO"/>
              </w:rPr>
            </w:pPr>
            <w:proofErr w:type="spellStart"/>
            <w:r w:rsidRPr="001176CA">
              <w:rPr>
                <w:rFonts w:ascii="Roboto" w:eastAsia="Times New Roman" w:hAnsi="Roboto" w:cs="Times New Roman"/>
                <w:sz w:val="20"/>
                <w:szCs w:val="20"/>
                <w:lang w:val="ro-RO" w:eastAsia="ro-RO"/>
              </w:rPr>
              <w:t>Intragrup</w:t>
            </w:r>
            <w:proofErr w:type="spellEnd"/>
          </w:p>
        </w:tc>
        <w:tc>
          <w:tcPr>
            <w:tcW w:w="328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66E12B" w14:textId="0F978F76" w:rsidR="005C6198" w:rsidRPr="001176CA" w:rsidRDefault="00066188" w:rsidP="007B2570">
            <w:pPr>
              <w:spacing w:after="0"/>
              <w:ind w:left="101" w:right="134"/>
              <w:rPr>
                <w:rFonts w:ascii="Roboto" w:eastAsia="Times New Roman" w:hAnsi="Roboto" w:cs="Times New Roman"/>
                <w:sz w:val="20"/>
                <w:szCs w:val="20"/>
                <w:lang w:val="ro-RO" w:eastAsia="ro-RO"/>
              </w:rPr>
            </w:pPr>
            <w:r w:rsidRPr="00066188">
              <w:rPr>
                <w:rFonts w:ascii="Roboto" w:eastAsia="Times New Roman" w:hAnsi="Roboto" w:cs="Times New Roman"/>
                <w:sz w:val="20"/>
                <w:szCs w:val="20"/>
                <w:lang w:val="ro-RO" w:eastAsia="ro-RO"/>
              </w:rPr>
              <w:t xml:space="preserve">A se indica dacă contractul financiar a fost încheiat ca tranzacție </w:t>
            </w:r>
            <w:proofErr w:type="spellStart"/>
            <w:r w:rsidRPr="00066188">
              <w:rPr>
                <w:rFonts w:ascii="Roboto" w:eastAsia="Times New Roman" w:hAnsi="Roboto" w:cs="Times New Roman"/>
                <w:sz w:val="20"/>
                <w:szCs w:val="20"/>
                <w:lang w:val="ro-RO" w:eastAsia="ro-RO"/>
              </w:rPr>
              <w:t>intragrup</w:t>
            </w:r>
            <w:proofErr w:type="spellEnd"/>
            <w:r w:rsidRPr="00066188">
              <w:rPr>
                <w:rFonts w:ascii="Roboto" w:eastAsia="Times New Roman" w:hAnsi="Roboto" w:cs="Times New Roman"/>
                <w:sz w:val="20"/>
                <w:szCs w:val="20"/>
                <w:lang w:val="ro-RO" w:eastAsia="ro-RO"/>
              </w:rPr>
              <w:t>.</w:t>
            </w:r>
          </w:p>
        </w:tc>
      </w:tr>
    </w:tbl>
    <w:p w14:paraId="75C92858" w14:textId="77777777" w:rsidR="005C6198" w:rsidRPr="00005672" w:rsidRDefault="005C6198" w:rsidP="00A65217">
      <w:pPr>
        <w:spacing w:after="0"/>
        <w:ind w:firstLine="284"/>
        <w:rPr>
          <w:rFonts w:ascii="Roboto" w:hAnsi="Roboto"/>
          <w:sz w:val="24"/>
          <w:szCs w:val="24"/>
          <w:lang w:val="it-IT"/>
        </w:rPr>
      </w:pPr>
    </w:p>
    <w:sectPr w:rsidR="005C6198" w:rsidRPr="00005672" w:rsidSect="00572805">
      <w:pgSz w:w="11906" w:h="16838" w:code="9"/>
      <w:pgMar w:top="1135" w:right="1416" w:bottom="1560"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PermianSerifTypeface">
    <w:panose1 w:val="02000000000000000000"/>
    <w:charset w:val="CC"/>
    <w:family w:val="auto"/>
    <w:pitch w:val="variable"/>
    <w:sig w:usb0="A000022F" w:usb1="4000A46A" w:usb2="00000000" w:usb3="00000000" w:csb0="00000007"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w:panose1 w:val="02000000000000000000"/>
    <w:charset w:val="CC"/>
    <w:family w:val="auto"/>
    <w:pitch w:val="variable"/>
    <w:sig w:usb0="E00002FF" w:usb1="5000205B" w:usb2="0000002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658ED"/>
    <w:multiLevelType w:val="hybridMultilevel"/>
    <w:tmpl w:val="4DE6F104"/>
    <w:lvl w:ilvl="0" w:tplc="C8C61294">
      <w:start w:val="1"/>
      <w:numFmt w:val="lowerLetter"/>
      <w:lvlText w:val="%1)"/>
      <w:lvlJc w:val="left"/>
      <w:pPr>
        <w:ind w:left="1146" w:hanging="360"/>
      </w:pPr>
      <w:rPr>
        <w:rFonts w:hint="default"/>
        <w:b w:val="0"/>
        <w:bCs w:val="0"/>
      </w:rPr>
    </w:lvl>
    <w:lvl w:ilvl="1" w:tplc="04180019" w:tentative="1">
      <w:start w:val="1"/>
      <w:numFmt w:val="lowerLetter"/>
      <w:lvlText w:val="%2."/>
      <w:lvlJc w:val="left"/>
      <w:pPr>
        <w:ind w:left="1866" w:hanging="360"/>
      </w:pPr>
    </w:lvl>
    <w:lvl w:ilvl="2" w:tplc="0418001B" w:tentative="1">
      <w:start w:val="1"/>
      <w:numFmt w:val="lowerRoman"/>
      <w:lvlText w:val="%3."/>
      <w:lvlJc w:val="right"/>
      <w:pPr>
        <w:ind w:left="2586" w:hanging="180"/>
      </w:pPr>
    </w:lvl>
    <w:lvl w:ilvl="3" w:tplc="0418000F" w:tentative="1">
      <w:start w:val="1"/>
      <w:numFmt w:val="decimal"/>
      <w:lvlText w:val="%4."/>
      <w:lvlJc w:val="left"/>
      <w:pPr>
        <w:ind w:left="3306" w:hanging="360"/>
      </w:pPr>
    </w:lvl>
    <w:lvl w:ilvl="4" w:tplc="04180019" w:tentative="1">
      <w:start w:val="1"/>
      <w:numFmt w:val="lowerLetter"/>
      <w:lvlText w:val="%5."/>
      <w:lvlJc w:val="left"/>
      <w:pPr>
        <w:ind w:left="4026" w:hanging="360"/>
      </w:pPr>
    </w:lvl>
    <w:lvl w:ilvl="5" w:tplc="0418001B" w:tentative="1">
      <w:start w:val="1"/>
      <w:numFmt w:val="lowerRoman"/>
      <w:lvlText w:val="%6."/>
      <w:lvlJc w:val="right"/>
      <w:pPr>
        <w:ind w:left="4746" w:hanging="180"/>
      </w:pPr>
    </w:lvl>
    <w:lvl w:ilvl="6" w:tplc="0418000F" w:tentative="1">
      <w:start w:val="1"/>
      <w:numFmt w:val="decimal"/>
      <w:lvlText w:val="%7."/>
      <w:lvlJc w:val="left"/>
      <w:pPr>
        <w:ind w:left="5466" w:hanging="360"/>
      </w:pPr>
    </w:lvl>
    <w:lvl w:ilvl="7" w:tplc="04180019" w:tentative="1">
      <w:start w:val="1"/>
      <w:numFmt w:val="lowerLetter"/>
      <w:lvlText w:val="%8."/>
      <w:lvlJc w:val="left"/>
      <w:pPr>
        <w:ind w:left="6186" w:hanging="360"/>
      </w:pPr>
    </w:lvl>
    <w:lvl w:ilvl="8" w:tplc="0418001B" w:tentative="1">
      <w:start w:val="1"/>
      <w:numFmt w:val="lowerRoman"/>
      <w:lvlText w:val="%9."/>
      <w:lvlJc w:val="right"/>
      <w:pPr>
        <w:ind w:left="6906" w:hanging="180"/>
      </w:pPr>
    </w:lvl>
  </w:abstractNum>
  <w:abstractNum w:abstractNumId="1" w15:restartNumberingAfterBreak="0">
    <w:nsid w:val="05651F97"/>
    <w:multiLevelType w:val="hybridMultilevel"/>
    <w:tmpl w:val="407899A0"/>
    <w:lvl w:ilvl="0" w:tplc="092AF0AE">
      <w:start w:val="1"/>
      <w:numFmt w:val="bullet"/>
      <w:lvlText w:val="-"/>
      <w:lvlJc w:val="left"/>
      <w:pPr>
        <w:ind w:left="720" w:hanging="360"/>
      </w:pPr>
      <w:rPr>
        <w:rFonts w:ascii="PermianSerifTypeface" w:eastAsiaTheme="minorHAnsi" w:hAnsi="PermianSerifTypeface"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9332082"/>
    <w:multiLevelType w:val="hybridMultilevel"/>
    <w:tmpl w:val="C1987704"/>
    <w:lvl w:ilvl="0" w:tplc="362CAB28">
      <w:start w:val="1"/>
      <w:numFmt w:val="decimal"/>
      <w:lvlText w:val="%1."/>
      <w:lvlJc w:val="left"/>
      <w:pPr>
        <w:ind w:left="880" w:hanging="360"/>
      </w:pPr>
    </w:lvl>
    <w:lvl w:ilvl="1" w:tplc="B09E41A8">
      <w:start w:val="1"/>
      <w:numFmt w:val="decimal"/>
      <w:lvlText w:val="%2."/>
      <w:lvlJc w:val="left"/>
      <w:pPr>
        <w:ind w:left="880" w:hanging="360"/>
      </w:pPr>
    </w:lvl>
    <w:lvl w:ilvl="2" w:tplc="1A1CE370">
      <w:start w:val="1"/>
      <w:numFmt w:val="decimal"/>
      <w:lvlText w:val="%3."/>
      <w:lvlJc w:val="left"/>
      <w:pPr>
        <w:ind w:left="880" w:hanging="360"/>
      </w:pPr>
    </w:lvl>
    <w:lvl w:ilvl="3" w:tplc="D38C3AA0">
      <w:start w:val="1"/>
      <w:numFmt w:val="decimal"/>
      <w:lvlText w:val="%4."/>
      <w:lvlJc w:val="left"/>
      <w:pPr>
        <w:ind w:left="880" w:hanging="360"/>
      </w:pPr>
    </w:lvl>
    <w:lvl w:ilvl="4" w:tplc="A01CCDC6">
      <w:start w:val="1"/>
      <w:numFmt w:val="decimal"/>
      <w:lvlText w:val="%5."/>
      <w:lvlJc w:val="left"/>
      <w:pPr>
        <w:ind w:left="880" w:hanging="360"/>
      </w:pPr>
    </w:lvl>
    <w:lvl w:ilvl="5" w:tplc="C58E82B0">
      <w:start w:val="1"/>
      <w:numFmt w:val="decimal"/>
      <w:lvlText w:val="%6."/>
      <w:lvlJc w:val="left"/>
      <w:pPr>
        <w:ind w:left="880" w:hanging="360"/>
      </w:pPr>
    </w:lvl>
    <w:lvl w:ilvl="6" w:tplc="3DE874EA">
      <w:start w:val="1"/>
      <w:numFmt w:val="decimal"/>
      <w:lvlText w:val="%7."/>
      <w:lvlJc w:val="left"/>
      <w:pPr>
        <w:ind w:left="880" w:hanging="360"/>
      </w:pPr>
    </w:lvl>
    <w:lvl w:ilvl="7" w:tplc="C9961584">
      <w:start w:val="1"/>
      <w:numFmt w:val="decimal"/>
      <w:lvlText w:val="%8."/>
      <w:lvlJc w:val="left"/>
      <w:pPr>
        <w:ind w:left="880" w:hanging="360"/>
      </w:pPr>
    </w:lvl>
    <w:lvl w:ilvl="8" w:tplc="E1B0BA18">
      <w:start w:val="1"/>
      <w:numFmt w:val="decimal"/>
      <w:lvlText w:val="%9."/>
      <w:lvlJc w:val="left"/>
      <w:pPr>
        <w:ind w:left="880" w:hanging="360"/>
      </w:pPr>
    </w:lvl>
  </w:abstractNum>
  <w:abstractNum w:abstractNumId="3" w15:restartNumberingAfterBreak="0">
    <w:nsid w:val="0C6F3EE5"/>
    <w:multiLevelType w:val="hybridMultilevel"/>
    <w:tmpl w:val="9E1C0C44"/>
    <w:lvl w:ilvl="0" w:tplc="D7BCC16C">
      <w:start w:val="1"/>
      <w:numFmt w:val="decimal"/>
      <w:lvlText w:val="%1."/>
      <w:lvlJc w:val="left"/>
      <w:pPr>
        <w:ind w:left="0" w:firstLine="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2D0729F"/>
    <w:multiLevelType w:val="hybridMultilevel"/>
    <w:tmpl w:val="1A8A8ED0"/>
    <w:lvl w:ilvl="0" w:tplc="23BE89A8">
      <w:start w:val="1"/>
      <w:numFmt w:val="decimal"/>
      <w:lvlText w:val="%1."/>
      <w:lvlJc w:val="left"/>
      <w:pPr>
        <w:ind w:left="880" w:hanging="360"/>
      </w:pPr>
    </w:lvl>
    <w:lvl w:ilvl="1" w:tplc="6B1A232E">
      <w:start w:val="1"/>
      <w:numFmt w:val="decimal"/>
      <w:lvlText w:val="%2."/>
      <w:lvlJc w:val="left"/>
      <w:pPr>
        <w:ind w:left="880" w:hanging="360"/>
      </w:pPr>
    </w:lvl>
    <w:lvl w:ilvl="2" w:tplc="EC0AC7BE">
      <w:start w:val="1"/>
      <w:numFmt w:val="decimal"/>
      <w:lvlText w:val="%3."/>
      <w:lvlJc w:val="left"/>
      <w:pPr>
        <w:ind w:left="880" w:hanging="360"/>
      </w:pPr>
    </w:lvl>
    <w:lvl w:ilvl="3" w:tplc="5154801E">
      <w:start w:val="1"/>
      <w:numFmt w:val="decimal"/>
      <w:lvlText w:val="%4."/>
      <w:lvlJc w:val="left"/>
      <w:pPr>
        <w:ind w:left="880" w:hanging="360"/>
      </w:pPr>
    </w:lvl>
    <w:lvl w:ilvl="4" w:tplc="6C044E2E">
      <w:start w:val="1"/>
      <w:numFmt w:val="decimal"/>
      <w:lvlText w:val="%5."/>
      <w:lvlJc w:val="left"/>
      <w:pPr>
        <w:ind w:left="880" w:hanging="360"/>
      </w:pPr>
    </w:lvl>
    <w:lvl w:ilvl="5" w:tplc="A31011C6">
      <w:start w:val="1"/>
      <w:numFmt w:val="decimal"/>
      <w:lvlText w:val="%6."/>
      <w:lvlJc w:val="left"/>
      <w:pPr>
        <w:ind w:left="880" w:hanging="360"/>
      </w:pPr>
    </w:lvl>
    <w:lvl w:ilvl="6" w:tplc="29A4FDC2">
      <w:start w:val="1"/>
      <w:numFmt w:val="decimal"/>
      <w:lvlText w:val="%7."/>
      <w:lvlJc w:val="left"/>
      <w:pPr>
        <w:ind w:left="880" w:hanging="360"/>
      </w:pPr>
    </w:lvl>
    <w:lvl w:ilvl="7" w:tplc="ABD823CA">
      <w:start w:val="1"/>
      <w:numFmt w:val="decimal"/>
      <w:lvlText w:val="%8."/>
      <w:lvlJc w:val="left"/>
      <w:pPr>
        <w:ind w:left="880" w:hanging="360"/>
      </w:pPr>
    </w:lvl>
    <w:lvl w:ilvl="8" w:tplc="59C2FFF8">
      <w:start w:val="1"/>
      <w:numFmt w:val="decimal"/>
      <w:lvlText w:val="%9."/>
      <w:lvlJc w:val="left"/>
      <w:pPr>
        <w:ind w:left="880" w:hanging="360"/>
      </w:pPr>
    </w:lvl>
  </w:abstractNum>
  <w:abstractNum w:abstractNumId="5" w15:restartNumberingAfterBreak="0">
    <w:nsid w:val="1347430A"/>
    <w:multiLevelType w:val="hybridMultilevel"/>
    <w:tmpl w:val="AA82E78A"/>
    <w:lvl w:ilvl="0" w:tplc="0F8841CE">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92B3A20"/>
    <w:multiLevelType w:val="hybridMultilevel"/>
    <w:tmpl w:val="E83AB75E"/>
    <w:lvl w:ilvl="0" w:tplc="8A1CC32A">
      <w:start w:val="1"/>
      <w:numFmt w:val="decimal"/>
      <w:lvlText w:val="%1."/>
      <w:lvlJc w:val="left"/>
      <w:pPr>
        <w:ind w:left="720" w:hanging="360"/>
      </w:pPr>
      <w:rPr>
        <w:rFonts w:hint="default"/>
        <w:b/>
        <w:bCs/>
        <w:sz w:val="24"/>
        <w:szCs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D7A7722"/>
    <w:multiLevelType w:val="hybridMultilevel"/>
    <w:tmpl w:val="6116FA28"/>
    <w:lvl w:ilvl="0" w:tplc="8E7CAB2A">
      <w:start w:val="2"/>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EC523B2"/>
    <w:multiLevelType w:val="hybridMultilevel"/>
    <w:tmpl w:val="1E40DEB8"/>
    <w:lvl w:ilvl="0" w:tplc="092AF0AE">
      <w:start w:val="1"/>
      <w:numFmt w:val="bullet"/>
      <w:lvlText w:val="-"/>
      <w:lvlJc w:val="left"/>
      <w:pPr>
        <w:ind w:left="720" w:hanging="360"/>
      </w:pPr>
      <w:rPr>
        <w:rFonts w:ascii="PermianSerifTypeface" w:eastAsiaTheme="minorHAnsi" w:hAnsi="PermianSerifTypeface"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05F1A9E"/>
    <w:multiLevelType w:val="hybridMultilevel"/>
    <w:tmpl w:val="79542768"/>
    <w:lvl w:ilvl="0" w:tplc="0652F2BE">
      <w:start w:val="1"/>
      <w:numFmt w:val="decimal"/>
      <w:lvlText w:val="%1."/>
      <w:lvlJc w:val="left"/>
      <w:pPr>
        <w:ind w:left="1004" w:hanging="360"/>
      </w:pPr>
      <w:rPr>
        <w:b/>
        <w:bCs/>
      </w:rPr>
    </w:lvl>
    <w:lvl w:ilvl="1" w:tplc="04180019">
      <w:start w:val="1"/>
      <w:numFmt w:val="lowerLetter"/>
      <w:lvlText w:val="%2."/>
      <w:lvlJc w:val="left"/>
      <w:pPr>
        <w:ind w:left="1724" w:hanging="360"/>
      </w:pPr>
    </w:lvl>
    <w:lvl w:ilvl="2" w:tplc="0418001B" w:tentative="1">
      <w:start w:val="1"/>
      <w:numFmt w:val="lowerRoman"/>
      <w:lvlText w:val="%3."/>
      <w:lvlJc w:val="right"/>
      <w:pPr>
        <w:ind w:left="2444" w:hanging="180"/>
      </w:pPr>
    </w:lvl>
    <w:lvl w:ilvl="3" w:tplc="0418000F" w:tentative="1">
      <w:start w:val="1"/>
      <w:numFmt w:val="decimal"/>
      <w:lvlText w:val="%4."/>
      <w:lvlJc w:val="left"/>
      <w:pPr>
        <w:ind w:left="3164" w:hanging="360"/>
      </w:pPr>
    </w:lvl>
    <w:lvl w:ilvl="4" w:tplc="04180019" w:tentative="1">
      <w:start w:val="1"/>
      <w:numFmt w:val="lowerLetter"/>
      <w:lvlText w:val="%5."/>
      <w:lvlJc w:val="left"/>
      <w:pPr>
        <w:ind w:left="3884" w:hanging="360"/>
      </w:pPr>
    </w:lvl>
    <w:lvl w:ilvl="5" w:tplc="0418001B" w:tentative="1">
      <w:start w:val="1"/>
      <w:numFmt w:val="lowerRoman"/>
      <w:lvlText w:val="%6."/>
      <w:lvlJc w:val="right"/>
      <w:pPr>
        <w:ind w:left="4604" w:hanging="180"/>
      </w:pPr>
    </w:lvl>
    <w:lvl w:ilvl="6" w:tplc="0418000F" w:tentative="1">
      <w:start w:val="1"/>
      <w:numFmt w:val="decimal"/>
      <w:lvlText w:val="%7."/>
      <w:lvlJc w:val="left"/>
      <w:pPr>
        <w:ind w:left="5324" w:hanging="360"/>
      </w:pPr>
    </w:lvl>
    <w:lvl w:ilvl="7" w:tplc="04180019" w:tentative="1">
      <w:start w:val="1"/>
      <w:numFmt w:val="lowerLetter"/>
      <w:lvlText w:val="%8."/>
      <w:lvlJc w:val="left"/>
      <w:pPr>
        <w:ind w:left="6044" w:hanging="360"/>
      </w:pPr>
    </w:lvl>
    <w:lvl w:ilvl="8" w:tplc="0418001B" w:tentative="1">
      <w:start w:val="1"/>
      <w:numFmt w:val="lowerRoman"/>
      <w:lvlText w:val="%9."/>
      <w:lvlJc w:val="right"/>
      <w:pPr>
        <w:ind w:left="6764" w:hanging="180"/>
      </w:pPr>
    </w:lvl>
  </w:abstractNum>
  <w:abstractNum w:abstractNumId="10" w15:restartNumberingAfterBreak="0">
    <w:nsid w:val="219C141B"/>
    <w:multiLevelType w:val="hybridMultilevel"/>
    <w:tmpl w:val="490221A6"/>
    <w:lvl w:ilvl="0" w:tplc="329010FC">
      <w:start w:val="1"/>
      <w:numFmt w:val="lowerLetter"/>
      <w:lvlText w:val="%1)"/>
      <w:lvlJc w:val="left"/>
      <w:pPr>
        <w:ind w:left="1146" w:hanging="360"/>
      </w:pPr>
      <w:rPr>
        <w:rFonts w:hint="default"/>
        <w:b w:val="0"/>
        <w:bCs w:val="0"/>
      </w:rPr>
    </w:lvl>
    <w:lvl w:ilvl="1" w:tplc="04180019" w:tentative="1">
      <w:start w:val="1"/>
      <w:numFmt w:val="lowerLetter"/>
      <w:lvlText w:val="%2."/>
      <w:lvlJc w:val="left"/>
      <w:pPr>
        <w:ind w:left="1866" w:hanging="360"/>
      </w:pPr>
    </w:lvl>
    <w:lvl w:ilvl="2" w:tplc="0418001B" w:tentative="1">
      <w:start w:val="1"/>
      <w:numFmt w:val="lowerRoman"/>
      <w:lvlText w:val="%3."/>
      <w:lvlJc w:val="right"/>
      <w:pPr>
        <w:ind w:left="2586" w:hanging="180"/>
      </w:pPr>
    </w:lvl>
    <w:lvl w:ilvl="3" w:tplc="0418000F" w:tentative="1">
      <w:start w:val="1"/>
      <w:numFmt w:val="decimal"/>
      <w:lvlText w:val="%4."/>
      <w:lvlJc w:val="left"/>
      <w:pPr>
        <w:ind w:left="3306" w:hanging="360"/>
      </w:pPr>
    </w:lvl>
    <w:lvl w:ilvl="4" w:tplc="04180019" w:tentative="1">
      <w:start w:val="1"/>
      <w:numFmt w:val="lowerLetter"/>
      <w:lvlText w:val="%5."/>
      <w:lvlJc w:val="left"/>
      <w:pPr>
        <w:ind w:left="4026" w:hanging="360"/>
      </w:pPr>
    </w:lvl>
    <w:lvl w:ilvl="5" w:tplc="0418001B" w:tentative="1">
      <w:start w:val="1"/>
      <w:numFmt w:val="lowerRoman"/>
      <w:lvlText w:val="%6."/>
      <w:lvlJc w:val="right"/>
      <w:pPr>
        <w:ind w:left="4746" w:hanging="180"/>
      </w:pPr>
    </w:lvl>
    <w:lvl w:ilvl="6" w:tplc="0418000F" w:tentative="1">
      <w:start w:val="1"/>
      <w:numFmt w:val="decimal"/>
      <w:lvlText w:val="%7."/>
      <w:lvlJc w:val="left"/>
      <w:pPr>
        <w:ind w:left="5466" w:hanging="360"/>
      </w:pPr>
    </w:lvl>
    <w:lvl w:ilvl="7" w:tplc="04180019" w:tentative="1">
      <w:start w:val="1"/>
      <w:numFmt w:val="lowerLetter"/>
      <w:lvlText w:val="%8."/>
      <w:lvlJc w:val="left"/>
      <w:pPr>
        <w:ind w:left="6186" w:hanging="360"/>
      </w:pPr>
    </w:lvl>
    <w:lvl w:ilvl="8" w:tplc="0418001B" w:tentative="1">
      <w:start w:val="1"/>
      <w:numFmt w:val="lowerRoman"/>
      <w:lvlText w:val="%9."/>
      <w:lvlJc w:val="right"/>
      <w:pPr>
        <w:ind w:left="6906" w:hanging="180"/>
      </w:pPr>
    </w:lvl>
  </w:abstractNum>
  <w:abstractNum w:abstractNumId="11" w15:restartNumberingAfterBreak="0">
    <w:nsid w:val="24981D19"/>
    <w:multiLevelType w:val="hybridMultilevel"/>
    <w:tmpl w:val="DA5C80BC"/>
    <w:lvl w:ilvl="0" w:tplc="1A10171A">
      <w:start w:val="1"/>
      <w:numFmt w:val="lowerLetter"/>
      <w:lvlText w:val="%1)"/>
      <w:lvlJc w:val="left"/>
      <w:pPr>
        <w:ind w:left="720" w:hanging="360"/>
      </w:pPr>
      <w:rPr>
        <w:rFonts w:hint="default"/>
        <w:b w:val="0"/>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2557289C"/>
    <w:multiLevelType w:val="hybridMultilevel"/>
    <w:tmpl w:val="D8E41BBC"/>
    <w:lvl w:ilvl="0" w:tplc="8E7CAB2A">
      <w:start w:val="2"/>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2C946A68"/>
    <w:multiLevelType w:val="hybridMultilevel"/>
    <w:tmpl w:val="B50E4F66"/>
    <w:lvl w:ilvl="0" w:tplc="58A05F68">
      <w:start w:val="1"/>
      <w:numFmt w:val="lowerLetter"/>
      <w:lvlText w:val="%1)"/>
      <w:lvlJc w:val="left"/>
      <w:pPr>
        <w:ind w:left="1020" w:hanging="360"/>
      </w:pPr>
    </w:lvl>
    <w:lvl w:ilvl="1" w:tplc="AA9839AA">
      <w:start w:val="1"/>
      <w:numFmt w:val="lowerLetter"/>
      <w:lvlText w:val="%2)"/>
      <w:lvlJc w:val="left"/>
      <w:pPr>
        <w:ind w:left="1020" w:hanging="360"/>
      </w:pPr>
    </w:lvl>
    <w:lvl w:ilvl="2" w:tplc="A0705368">
      <w:start w:val="1"/>
      <w:numFmt w:val="lowerLetter"/>
      <w:lvlText w:val="%3)"/>
      <w:lvlJc w:val="left"/>
      <w:pPr>
        <w:ind w:left="1020" w:hanging="360"/>
      </w:pPr>
    </w:lvl>
    <w:lvl w:ilvl="3" w:tplc="48565D1E">
      <w:start w:val="1"/>
      <w:numFmt w:val="lowerLetter"/>
      <w:lvlText w:val="%4)"/>
      <w:lvlJc w:val="left"/>
      <w:pPr>
        <w:ind w:left="1020" w:hanging="360"/>
      </w:pPr>
    </w:lvl>
    <w:lvl w:ilvl="4" w:tplc="C50E34A8">
      <w:start w:val="1"/>
      <w:numFmt w:val="lowerLetter"/>
      <w:lvlText w:val="%5)"/>
      <w:lvlJc w:val="left"/>
      <w:pPr>
        <w:ind w:left="1020" w:hanging="360"/>
      </w:pPr>
    </w:lvl>
    <w:lvl w:ilvl="5" w:tplc="669AB39A">
      <w:start w:val="1"/>
      <w:numFmt w:val="lowerLetter"/>
      <w:lvlText w:val="%6)"/>
      <w:lvlJc w:val="left"/>
      <w:pPr>
        <w:ind w:left="1020" w:hanging="360"/>
      </w:pPr>
    </w:lvl>
    <w:lvl w:ilvl="6" w:tplc="CD40B030">
      <w:start w:val="1"/>
      <w:numFmt w:val="lowerLetter"/>
      <w:lvlText w:val="%7)"/>
      <w:lvlJc w:val="left"/>
      <w:pPr>
        <w:ind w:left="1020" w:hanging="360"/>
      </w:pPr>
    </w:lvl>
    <w:lvl w:ilvl="7" w:tplc="C9567DCE">
      <w:start w:val="1"/>
      <w:numFmt w:val="lowerLetter"/>
      <w:lvlText w:val="%8)"/>
      <w:lvlJc w:val="left"/>
      <w:pPr>
        <w:ind w:left="1020" w:hanging="360"/>
      </w:pPr>
    </w:lvl>
    <w:lvl w:ilvl="8" w:tplc="A3BA8C08">
      <w:start w:val="1"/>
      <w:numFmt w:val="lowerLetter"/>
      <w:lvlText w:val="%9)"/>
      <w:lvlJc w:val="left"/>
      <w:pPr>
        <w:ind w:left="1020" w:hanging="360"/>
      </w:pPr>
    </w:lvl>
  </w:abstractNum>
  <w:abstractNum w:abstractNumId="14" w15:restartNumberingAfterBreak="0">
    <w:nsid w:val="2F36643C"/>
    <w:multiLevelType w:val="hybridMultilevel"/>
    <w:tmpl w:val="81529D20"/>
    <w:lvl w:ilvl="0" w:tplc="593842F4">
      <w:start w:val="1"/>
      <w:numFmt w:val="decimal"/>
      <w:lvlText w:val="%1."/>
      <w:lvlJc w:val="left"/>
      <w:pPr>
        <w:ind w:left="720" w:hanging="360"/>
      </w:pPr>
      <w:rPr>
        <w:b w:val="0"/>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355405F8"/>
    <w:multiLevelType w:val="hybridMultilevel"/>
    <w:tmpl w:val="578E3522"/>
    <w:lvl w:ilvl="0" w:tplc="CBBC8D64">
      <w:start w:val="1"/>
      <w:numFmt w:val="lowerLetter"/>
      <w:lvlText w:val="%1)"/>
      <w:lvlJc w:val="left"/>
      <w:pPr>
        <w:ind w:left="1020" w:hanging="360"/>
      </w:pPr>
    </w:lvl>
    <w:lvl w:ilvl="1" w:tplc="E0B07F7E">
      <w:start w:val="1"/>
      <w:numFmt w:val="lowerLetter"/>
      <w:lvlText w:val="%2)"/>
      <w:lvlJc w:val="left"/>
      <w:pPr>
        <w:ind w:left="1020" w:hanging="360"/>
      </w:pPr>
    </w:lvl>
    <w:lvl w:ilvl="2" w:tplc="826013A8">
      <w:start w:val="1"/>
      <w:numFmt w:val="lowerLetter"/>
      <w:lvlText w:val="%3)"/>
      <w:lvlJc w:val="left"/>
      <w:pPr>
        <w:ind w:left="1020" w:hanging="360"/>
      </w:pPr>
    </w:lvl>
    <w:lvl w:ilvl="3" w:tplc="64E297D4">
      <w:start w:val="1"/>
      <w:numFmt w:val="lowerLetter"/>
      <w:lvlText w:val="%4)"/>
      <w:lvlJc w:val="left"/>
      <w:pPr>
        <w:ind w:left="1020" w:hanging="360"/>
      </w:pPr>
    </w:lvl>
    <w:lvl w:ilvl="4" w:tplc="21901D94">
      <w:start w:val="1"/>
      <w:numFmt w:val="lowerLetter"/>
      <w:lvlText w:val="%5)"/>
      <w:lvlJc w:val="left"/>
      <w:pPr>
        <w:ind w:left="1020" w:hanging="360"/>
      </w:pPr>
    </w:lvl>
    <w:lvl w:ilvl="5" w:tplc="25769FCA">
      <w:start w:val="1"/>
      <w:numFmt w:val="lowerLetter"/>
      <w:lvlText w:val="%6)"/>
      <w:lvlJc w:val="left"/>
      <w:pPr>
        <w:ind w:left="1020" w:hanging="360"/>
      </w:pPr>
    </w:lvl>
    <w:lvl w:ilvl="6" w:tplc="B89E200C">
      <w:start w:val="1"/>
      <w:numFmt w:val="lowerLetter"/>
      <w:lvlText w:val="%7)"/>
      <w:lvlJc w:val="left"/>
      <w:pPr>
        <w:ind w:left="1020" w:hanging="360"/>
      </w:pPr>
    </w:lvl>
    <w:lvl w:ilvl="7" w:tplc="BE8CAD94">
      <w:start w:val="1"/>
      <w:numFmt w:val="lowerLetter"/>
      <w:lvlText w:val="%8)"/>
      <w:lvlJc w:val="left"/>
      <w:pPr>
        <w:ind w:left="1020" w:hanging="360"/>
      </w:pPr>
    </w:lvl>
    <w:lvl w:ilvl="8" w:tplc="9C16A5AE">
      <w:start w:val="1"/>
      <w:numFmt w:val="lowerLetter"/>
      <w:lvlText w:val="%9)"/>
      <w:lvlJc w:val="left"/>
      <w:pPr>
        <w:ind w:left="1020" w:hanging="360"/>
      </w:pPr>
    </w:lvl>
  </w:abstractNum>
  <w:abstractNum w:abstractNumId="16" w15:restartNumberingAfterBreak="0">
    <w:nsid w:val="39717236"/>
    <w:multiLevelType w:val="hybridMultilevel"/>
    <w:tmpl w:val="72B4DC2A"/>
    <w:lvl w:ilvl="0" w:tplc="B45EFCB0">
      <w:start w:val="1"/>
      <w:numFmt w:val="decimal"/>
      <w:lvlText w:val="%1)"/>
      <w:lvlJc w:val="left"/>
      <w:pPr>
        <w:ind w:left="1004" w:hanging="360"/>
      </w:pPr>
      <w:rPr>
        <w:rFonts w:hint="default"/>
        <w:b/>
        <w:bCs/>
        <w:sz w:val="24"/>
        <w:szCs w:val="24"/>
      </w:rPr>
    </w:lvl>
    <w:lvl w:ilvl="1" w:tplc="04180019" w:tentative="1">
      <w:start w:val="1"/>
      <w:numFmt w:val="lowerLetter"/>
      <w:lvlText w:val="%2."/>
      <w:lvlJc w:val="left"/>
      <w:pPr>
        <w:ind w:left="1724" w:hanging="360"/>
      </w:pPr>
    </w:lvl>
    <w:lvl w:ilvl="2" w:tplc="0418001B" w:tentative="1">
      <w:start w:val="1"/>
      <w:numFmt w:val="lowerRoman"/>
      <w:lvlText w:val="%3."/>
      <w:lvlJc w:val="right"/>
      <w:pPr>
        <w:ind w:left="2444" w:hanging="180"/>
      </w:pPr>
    </w:lvl>
    <w:lvl w:ilvl="3" w:tplc="0418000F" w:tentative="1">
      <w:start w:val="1"/>
      <w:numFmt w:val="decimal"/>
      <w:lvlText w:val="%4."/>
      <w:lvlJc w:val="left"/>
      <w:pPr>
        <w:ind w:left="3164" w:hanging="360"/>
      </w:pPr>
    </w:lvl>
    <w:lvl w:ilvl="4" w:tplc="04180019" w:tentative="1">
      <w:start w:val="1"/>
      <w:numFmt w:val="lowerLetter"/>
      <w:lvlText w:val="%5."/>
      <w:lvlJc w:val="left"/>
      <w:pPr>
        <w:ind w:left="3884" w:hanging="360"/>
      </w:pPr>
    </w:lvl>
    <w:lvl w:ilvl="5" w:tplc="0418001B" w:tentative="1">
      <w:start w:val="1"/>
      <w:numFmt w:val="lowerRoman"/>
      <w:lvlText w:val="%6."/>
      <w:lvlJc w:val="right"/>
      <w:pPr>
        <w:ind w:left="4604" w:hanging="180"/>
      </w:pPr>
    </w:lvl>
    <w:lvl w:ilvl="6" w:tplc="0418000F" w:tentative="1">
      <w:start w:val="1"/>
      <w:numFmt w:val="decimal"/>
      <w:lvlText w:val="%7."/>
      <w:lvlJc w:val="left"/>
      <w:pPr>
        <w:ind w:left="5324" w:hanging="360"/>
      </w:pPr>
    </w:lvl>
    <w:lvl w:ilvl="7" w:tplc="04180019" w:tentative="1">
      <w:start w:val="1"/>
      <w:numFmt w:val="lowerLetter"/>
      <w:lvlText w:val="%8."/>
      <w:lvlJc w:val="left"/>
      <w:pPr>
        <w:ind w:left="6044" w:hanging="360"/>
      </w:pPr>
    </w:lvl>
    <w:lvl w:ilvl="8" w:tplc="0418001B" w:tentative="1">
      <w:start w:val="1"/>
      <w:numFmt w:val="lowerRoman"/>
      <w:lvlText w:val="%9."/>
      <w:lvlJc w:val="right"/>
      <w:pPr>
        <w:ind w:left="6764" w:hanging="180"/>
      </w:pPr>
    </w:lvl>
  </w:abstractNum>
  <w:abstractNum w:abstractNumId="17" w15:restartNumberingAfterBreak="0">
    <w:nsid w:val="3A3D63A6"/>
    <w:multiLevelType w:val="hybridMultilevel"/>
    <w:tmpl w:val="BC824992"/>
    <w:lvl w:ilvl="0" w:tplc="FFFFFFFF">
      <w:start w:val="1"/>
      <w:numFmt w:val="decimal"/>
      <w:lvlText w:val="%1."/>
      <w:lvlJc w:val="left"/>
      <w:pPr>
        <w:ind w:left="0" w:firstLine="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C431648"/>
    <w:multiLevelType w:val="hybridMultilevel"/>
    <w:tmpl w:val="170C7870"/>
    <w:lvl w:ilvl="0" w:tplc="C0AE4758">
      <w:start w:val="1"/>
      <w:numFmt w:val="decimal"/>
      <w:lvlText w:val="(%1)"/>
      <w:lvlJc w:val="left"/>
      <w:pPr>
        <w:ind w:left="720" w:hanging="360"/>
      </w:pPr>
      <w:rPr>
        <w:rFonts w:hint="default"/>
        <w:sz w:val="24"/>
        <w:szCs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40D85464"/>
    <w:multiLevelType w:val="hybridMultilevel"/>
    <w:tmpl w:val="22741B4C"/>
    <w:lvl w:ilvl="0" w:tplc="BAE44BD2">
      <w:start w:val="1"/>
      <w:numFmt w:val="lowerLetter"/>
      <w:lvlText w:val="%1)"/>
      <w:lvlJc w:val="left"/>
      <w:pPr>
        <w:ind w:left="1146" w:hanging="360"/>
      </w:pPr>
      <w:rPr>
        <w:rFonts w:hint="default"/>
        <w:b w:val="0"/>
        <w:bCs w:val="0"/>
      </w:rPr>
    </w:lvl>
    <w:lvl w:ilvl="1" w:tplc="04180019" w:tentative="1">
      <w:start w:val="1"/>
      <w:numFmt w:val="lowerLetter"/>
      <w:lvlText w:val="%2."/>
      <w:lvlJc w:val="left"/>
      <w:pPr>
        <w:ind w:left="1866" w:hanging="360"/>
      </w:pPr>
    </w:lvl>
    <w:lvl w:ilvl="2" w:tplc="0418001B" w:tentative="1">
      <w:start w:val="1"/>
      <w:numFmt w:val="lowerRoman"/>
      <w:lvlText w:val="%3."/>
      <w:lvlJc w:val="right"/>
      <w:pPr>
        <w:ind w:left="2586" w:hanging="180"/>
      </w:pPr>
    </w:lvl>
    <w:lvl w:ilvl="3" w:tplc="0418000F" w:tentative="1">
      <w:start w:val="1"/>
      <w:numFmt w:val="decimal"/>
      <w:lvlText w:val="%4."/>
      <w:lvlJc w:val="left"/>
      <w:pPr>
        <w:ind w:left="3306" w:hanging="360"/>
      </w:pPr>
    </w:lvl>
    <w:lvl w:ilvl="4" w:tplc="04180019" w:tentative="1">
      <w:start w:val="1"/>
      <w:numFmt w:val="lowerLetter"/>
      <w:lvlText w:val="%5."/>
      <w:lvlJc w:val="left"/>
      <w:pPr>
        <w:ind w:left="4026" w:hanging="360"/>
      </w:pPr>
    </w:lvl>
    <w:lvl w:ilvl="5" w:tplc="0418001B" w:tentative="1">
      <w:start w:val="1"/>
      <w:numFmt w:val="lowerRoman"/>
      <w:lvlText w:val="%6."/>
      <w:lvlJc w:val="right"/>
      <w:pPr>
        <w:ind w:left="4746" w:hanging="180"/>
      </w:pPr>
    </w:lvl>
    <w:lvl w:ilvl="6" w:tplc="0418000F" w:tentative="1">
      <w:start w:val="1"/>
      <w:numFmt w:val="decimal"/>
      <w:lvlText w:val="%7."/>
      <w:lvlJc w:val="left"/>
      <w:pPr>
        <w:ind w:left="5466" w:hanging="360"/>
      </w:pPr>
    </w:lvl>
    <w:lvl w:ilvl="7" w:tplc="04180019" w:tentative="1">
      <w:start w:val="1"/>
      <w:numFmt w:val="lowerLetter"/>
      <w:lvlText w:val="%8."/>
      <w:lvlJc w:val="left"/>
      <w:pPr>
        <w:ind w:left="6186" w:hanging="360"/>
      </w:pPr>
    </w:lvl>
    <w:lvl w:ilvl="8" w:tplc="0418001B" w:tentative="1">
      <w:start w:val="1"/>
      <w:numFmt w:val="lowerRoman"/>
      <w:lvlText w:val="%9."/>
      <w:lvlJc w:val="right"/>
      <w:pPr>
        <w:ind w:left="6906" w:hanging="180"/>
      </w:pPr>
    </w:lvl>
  </w:abstractNum>
  <w:abstractNum w:abstractNumId="20" w15:restartNumberingAfterBreak="0">
    <w:nsid w:val="4269077E"/>
    <w:multiLevelType w:val="hybridMultilevel"/>
    <w:tmpl w:val="23781EF0"/>
    <w:lvl w:ilvl="0" w:tplc="3CE8FD50">
      <w:start w:val="1"/>
      <w:numFmt w:val="decimal"/>
      <w:lvlText w:val="%1."/>
      <w:lvlJc w:val="left"/>
      <w:pPr>
        <w:ind w:left="880" w:hanging="360"/>
      </w:pPr>
    </w:lvl>
    <w:lvl w:ilvl="1" w:tplc="A26A6546">
      <w:start w:val="1"/>
      <w:numFmt w:val="decimal"/>
      <w:lvlText w:val="%2."/>
      <w:lvlJc w:val="left"/>
      <w:pPr>
        <w:ind w:left="880" w:hanging="360"/>
      </w:pPr>
    </w:lvl>
    <w:lvl w:ilvl="2" w:tplc="B38EF03A">
      <w:start w:val="1"/>
      <w:numFmt w:val="decimal"/>
      <w:lvlText w:val="%3."/>
      <w:lvlJc w:val="left"/>
      <w:pPr>
        <w:ind w:left="880" w:hanging="360"/>
      </w:pPr>
    </w:lvl>
    <w:lvl w:ilvl="3" w:tplc="80BC153C">
      <w:start w:val="1"/>
      <w:numFmt w:val="decimal"/>
      <w:lvlText w:val="%4."/>
      <w:lvlJc w:val="left"/>
      <w:pPr>
        <w:ind w:left="880" w:hanging="360"/>
      </w:pPr>
    </w:lvl>
    <w:lvl w:ilvl="4" w:tplc="E3E45C30">
      <w:start w:val="1"/>
      <w:numFmt w:val="decimal"/>
      <w:lvlText w:val="%5."/>
      <w:lvlJc w:val="left"/>
      <w:pPr>
        <w:ind w:left="880" w:hanging="360"/>
      </w:pPr>
    </w:lvl>
    <w:lvl w:ilvl="5" w:tplc="FFD8AA02">
      <w:start w:val="1"/>
      <w:numFmt w:val="decimal"/>
      <w:lvlText w:val="%6."/>
      <w:lvlJc w:val="left"/>
      <w:pPr>
        <w:ind w:left="880" w:hanging="360"/>
      </w:pPr>
    </w:lvl>
    <w:lvl w:ilvl="6" w:tplc="7826EF70">
      <w:start w:val="1"/>
      <w:numFmt w:val="decimal"/>
      <w:lvlText w:val="%7."/>
      <w:lvlJc w:val="left"/>
      <w:pPr>
        <w:ind w:left="880" w:hanging="360"/>
      </w:pPr>
    </w:lvl>
    <w:lvl w:ilvl="7" w:tplc="47FAB2FC">
      <w:start w:val="1"/>
      <w:numFmt w:val="decimal"/>
      <w:lvlText w:val="%8."/>
      <w:lvlJc w:val="left"/>
      <w:pPr>
        <w:ind w:left="880" w:hanging="360"/>
      </w:pPr>
    </w:lvl>
    <w:lvl w:ilvl="8" w:tplc="2452DC48">
      <w:start w:val="1"/>
      <w:numFmt w:val="decimal"/>
      <w:lvlText w:val="%9."/>
      <w:lvlJc w:val="left"/>
      <w:pPr>
        <w:ind w:left="880" w:hanging="360"/>
      </w:pPr>
    </w:lvl>
  </w:abstractNum>
  <w:abstractNum w:abstractNumId="21" w15:restartNumberingAfterBreak="0">
    <w:nsid w:val="43351D45"/>
    <w:multiLevelType w:val="hybridMultilevel"/>
    <w:tmpl w:val="C70CB6DC"/>
    <w:lvl w:ilvl="0" w:tplc="2AE4CFDC">
      <w:start w:val="1"/>
      <w:numFmt w:val="decimal"/>
      <w:lvlText w:val="%1."/>
      <w:lvlJc w:val="left"/>
      <w:pPr>
        <w:ind w:left="0" w:firstLine="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4DF712D"/>
    <w:multiLevelType w:val="hybridMultilevel"/>
    <w:tmpl w:val="2D649E60"/>
    <w:lvl w:ilvl="0" w:tplc="8E7CAB2A">
      <w:start w:val="2"/>
      <w:numFmt w:val="lowerLetter"/>
      <w:lvlText w:val="(%1)"/>
      <w:lvlJc w:val="left"/>
      <w:pPr>
        <w:ind w:left="1146" w:hanging="360"/>
      </w:pPr>
      <w:rPr>
        <w:rFonts w:hint="default"/>
      </w:rPr>
    </w:lvl>
    <w:lvl w:ilvl="1" w:tplc="04180019" w:tentative="1">
      <w:start w:val="1"/>
      <w:numFmt w:val="lowerLetter"/>
      <w:lvlText w:val="%2."/>
      <w:lvlJc w:val="left"/>
      <w:pPr>
        <w:ind w:left="1866" w:hanging="360"/>
      </w:pPr>
    </w:lvl>
    <w:lvl w:ilvl="2" w:tplc="0418001B" w:tentative="1">
      <w:start w:val="1"/>
      <w:numFmt w:val="lowerRoman"/>
      <w:lvlText w:val="%3."/>
      <w:lvlJc w:val="right"/>
      <w:pPr>
        <w:ind w:left="2586" w:hanging="180"/>
      </w:pPr>
    </w:lvl>
    <w:lvl w:ilvl="3" w:tplc="0418000F" w:tentative="1">
      <w:start w:val="1"/>
      <w:numFmt w:val="decimal"/>
      <w:lvlText w:val="%4."/>
      <w:lvlJc w:val="left"/>
      <w:pPr>
        <w:ind w:left="3306" w:hanging="360"/>
      </w:pPr>
    </w:lvl>
    <w:lvl w:ilvl="4" w:tplc="04180019" w:tentative="1">
      <w:start w:val="1"/>
      <w:numFmt w:val="lowerLetter"/>
      <w:lvlText w:val="%5."/>
      <w:lvlJc w:val="left"/>
      <w:pPr>
        <w:ind w:left="4026" w:hanging="360"/>
      </w:pPr>
    </w:lvl>
    <w:lvl w:ilvl="5" w:tplc="0418001B" w:tentative="1">
      <w:start w:val="1"/>
      <w:numFmt w:val="lowerRoman"/>
      <w:lvlText w:val="%6."/>
      <w:lvlJc w:val="right"/>
      <w:pPr>
        <w:ind w:left="4746" w:hanging="180"/>
      </w:pPr>
    </w:lvl>
    <w:lvl w:ilvl="6" w:tplc="0418000F" w:tentative="1">
      <w:start w:val="1"/>
      <w:numFmt w:val="decimal"/>
      <w:lvlText w:val="%7."/>
      <w:lvlJc w:val="left"/>
      <w:pPr>
        <w:ind w:left="5466" w:hanging="360"/>
      </w:pPr>
    </w:lvl>
    <w:lvl w:ilvl="7" w:tplc="04180019" w:tentative="1">
      <w:start w:val="1"/>
      <w:numFmt w:val="lowerLetter"/>
      <w:lvlText w:val="%8."/>
      <w:lvlJc w:val="left"/>
      <w:pPr>
        <w:ind w:left="6186" w:hanging="360"/>
      </w:pPr>
    </w:lvl>
    <w:lvl w:ilvl="8" w:tplc="0418001B" w:tentative="1">
      <w:start w:val="1"/>
      <w:numFmt w:val="lowerRoman"/>
      <w:lvlText w:val="%9."/>
      <w:lvlJc w:val="right"/>
      <w:pPr>
        <w:ind w:left="6906" w:hanging="180"/>
      </w:pPr>
    </w:lvl>
  </w:abstractNum>
  <w:abstractNum w:abstractNumId="23" w15:restartNumberingAfterBreak="0">
    <w:nsid w:val="4D447169"/>
    <w:multiLevelType w:val="hybridMultilevel"/>
    <w:tmpl w:val="36C48590"/>
    <w:lvl w:ilvl="0" w:tplc="6C8E1C1A">
      <w:start w:val="1"/>
      <w:numFmt w:val="decimal"/>
      <w:lvlText w:val="%1."/>
      <w:lvlJc w:val="left"/>
      <w:pPr>
        <w:ind w:left="720" w:hanging="360"/>
      </w:pPr>
      <w:rPr>
        <w:rFonts w:hint="default"/>
        <w:b/>
        <w:bCs/>
        <w:sz w:val="24"/>
        <w:szCs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55085362"/>
    <w:multiLevelType w:val="hybridMultilevel"/>
    <w:tmpl w:val="5C4E9DF6"/>
    <w:lvl w:ilvl="0" w:tplc="81FE670E">
      <w:start w:val="1"/>
      <w:numFmt w:val="decimal"/>
      <w:lvlText w:val="%1."/>
      <w:lvlJc w:val="left"/>
      <w:pPr>
        <w:ind w:left="880" w:hanging="360"/>
      </w:pPr>
    </w:lvl>
    <w:lvl w:ilvl="1" w:tplc="12E2DD1E">
      <w:start w:val="1"/>
      <w:numFmt w:val="decimal"/>
      <w:lvlText w:val="%2."/>
      <w:lvlJc w:val="left"/>
      <w:pPr>
        <w:ind w:left="880" w:hanging="360"/>
      </w:pPr>
    </w:lvl>
    <w:lvl w:ilvl="2" w:tplc="5236403C">
      <w:start w:val="1"/>
      <w:numFmt w:val="decimal"/>
      <w:lvlText w:val="%3."/>
      <w:lvlJc w:val="left"/>
      <w:pPr>
        <w:ind w:left="880" w:hanging="360"/>
      </w:pPr>
    </w:lvl>
    <w:lvl w:ilvl="3" w:tplc="C6322880">
      <w:start w:val="1"/>
      <w:numFmt w:val="decimal"/>
      <w:lvlText w:val="%4."/>
      <w:lvlJc w:val="left"/>
      <w:pPr>
        <w:ind w:left="880" w:hanging="360"/>
      </w:pPr>
    </w:lvl>
    <w:lvl w:ilvl="4" w:tplc="195E7898">
      <w:start w:val="1"/>
      <w:numFmt w:val="decimal"/>
      <w:lvlText w:val="%5."/>
      <w:lvlJc w:val="left"/>
      <w:pPr>
        <w:ind w:left="880" w:hanging="360"/>
      </w:pPr>
    </w:lvl>
    <w:lvl w:ilvl="5" w:tplc="BC68617E">
      <w:start w:val="1"/>
      <w:numFmt w:val="decimal"/>
      <w:lvlText w:val="%6."/>
      <w:lvlJc w:val="left"/>
      <w:pPr>
        <w:ind w:left="880" w:hanging="360"/>
      </w:pPr>
    </w:lvl>
    <w:lvl w:ilvl="6" w:tplc="9C04C340">
      <w:start w:val="1"/>
      <w:numFmt w:val="decimal"/>
      <w:lvlText w:val="%7."/>
      <w:lvlJc w:val="left"/>
      <w:pPr>
        <w:ind w:left="880" w:hanging="360"/>
      </w:pPr>
    </w:lvl>
    <w:lvl w:ilvl="7" w:tplc="EE1E9DA4">
      <w:start w:val="1"/>
      <w:numFmt w:val="decimal"/>
      <w:lvlText w:val="%8."/>
      <w:lvlJc w:val="left"/>
      <w:pPr>
        <w:ind w:left="880" w:hanging="360"/>
      </w:pPr>
    </w:lvl>
    <w:lvl w:ilvl="8" w:tplc="10E800B4">
      <w:start w:val="1"/>
      <w:numFmt w:val="decimal"/>
      <w:lvlText w:val="%9."/>
      <w:lvlJc w:val="left"/>
      <w:pPr>
        <w:ind w:left="880" w:hanging="360"/>
      </w:pPr>
    </w:lvl>
  </w:abstractNum>
  <w:abstractNum w:abstractNumId="25" w15:restartNumberingAfterBreak="0">
    <w:nsid w:val="55125CA5"/>
    <w:multiLevelType w:val="hybridMultilevel"/>
    <w:tmpl w:val="D5083DD6"/>
    <w:lvl w:ilvl="0" w:tplc="092AF0AE">
      <w:start w:val="1"/>
      <w:numFmt w:val="bullet"/>
      <w:lvlText w:val="-"/>
      <w:lvlJc w:val="left"/>
      <w:pPr>
        <w:ind w:left="720" w:hanging="360"/>
      </w:pPr>
      <w:rPr>
        <w:rFonts w:ascii="PermianSerifTypeface" w:eastAsiaTheme="minorHAnsi" w:hAnsi="PermianSerifTypeface"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593F09BB"/>
    <w:multiLevelType w:val="hybridMultilevel"/>
    <w:tmpl w:val="DE502FEE"/>
    <w:lvl w:ilvl="0" w:tplc="4BB4B964">
      <w:start w:val="1"/>
      <w:numFmt w:val="decimal"/>
      <w:lvlText w:val="%1."/>
      <w:lvlJc w:val="left"/>
      <w:pPr>
        <w:ind w:left="880" w:hanging="360"/>
      </w:pPr>
    </w:lvl>
    <w:lvl w:ilvl="1" w:tplc="B40CBE76">
      <w:start w:val="1"/>
      <w:numFmt w:val="decimal"/>
      <w:lvlText w:val="%2."/>
      <w:lvlJc w:val="left"/>
      <w:pPr>
        <w:ind w:left="880" w:hanging="360"/>
      </w:pPr>
    </w:lvl>
    <w:lvl w:ilvl="2" w:tplc="4E7A188E">
      <w:start w:val="1"/>
      <w:numFmt w:val="decimal"/>
      <w:lvlText w:val="%3."/>
      <w:lvlJc w:val="left"/>
      <w:pPr>
        <w:ind w:left="880" w:hanging="360"/>
      </w:pPr>
    </w:lvl>
    <w:lvl w:ilvl="3" w:tplc="4ED6C57E">
      <w:start w:val="1"/>
      <w:numFmt w:val="decimal"/>
      <w:lvlText w:val="%4."/>
      <w:lvlJc w:val="left"/>
      <w:pPr>
        <w:ind w:left="880" w:hanging="360"/>
      </w:pPr>
    </w:lvl>
    <w:lvl w:ilvl="4" w:tplc="2E82A51E">
      <w:start w:val="1"/>
      <w:numFmt w:val="decimal"/>
      <w:lvlText w:val="%5."/>
      <w:lvlJc w:val="left"/>
      <w:pPr>
        <w:ind w:left="880" w:hanging="360"/>
      </w:pPr>
    </w:lvl>
    <w:lvl w:ilvl="5" w:tplc="E520B2E6">
      <w:start w:val="1"/>
      <w:numFmt w:val="decimal"/>
      <w:lvlText w:val="%6."/>
      <w:lvlJc w:val="left"/>
      <w:pPr>
        <w:ind w:left="880" w:hanging="360"/>
      </w:pPr>
    </w:lvl>
    <w:lvl w:ilvl="6" w:tplc="B2BEA69E">
      <w:start w:val="1"/>
      <w:numFmt w:val="decimal"/>
      <w:lvlText w:val="%7."/>
      <w:lvlJc w:val="left"/>
      <w:pPr>
        <w:ind w:left="880" w:hanging="360"/>
      </w:pPr>
    </w:lvl>
    <w:lvl w:ilvl="7" w:tplc="A3D00D2C">
      <w:start w:val="1"/>
      <w:numFmt w:val="decimal"/>
      <w:lvlText w:val="%8."/>
      <w:lvlJc w:val="left"/>
      <w:pPr>
        <w:ind w:left="880" w:hanging="360"/>
      </w:pPr>
    </w:lvl>
    <w:lvl w:ilvl="8" w:tplc="D2245AA6">
      <w:start w:val="1"/>
      <w:numFmt w:val="decimal"/>
      <w:lvlText w:val="%9."/>
      <w:lvlJc w:val="left"/>
      <w:pPr>
        <w:ind w:left="880" w:hanging="360"/>
      </w:pPr>
    </w:lvl>
  </w:abstractNum>
  <w:abstractNum w:abstractNumId="27" w15:restartNumberingAfterBreak="0">
    <w:nsid w:val="61791EB0"/>
    <w:multiLevelType w:val="hybridMultilevel"/>
    <w:tmpl w:val="1C4E2E0A"/>
    <w:lvl w:ilvl="0" w:tplc="BB0EB22E">
      <w:start w:val="1"/>
      <w:numFmt w:val="lowerLetter"/>
      <w:lvlText w:val="%1)"/>
      <w:lvlJc w:val="left"/>
      <w:pPr>
        <w:ind w:left="720" w:hanging="360"/>
      </w:pPr>
    </w:lvl>
    <w:lvl w:ilvl="1" w:tplc="FC46D058">
      <w:start w:val="1"/>
      <w:numFmt w:val="lowerLetter"/>
      <w:lvlText w:val="%2)"/>
      <w:lvlJc w:val="left"/>
      <w:pPr>
        <w:ind w:left="720" w:hanging="360"/>
      </w:pPr>
    </w:lvl>
    <w:lvl w:ilvl="2" w:tplc="43E4FFEE">
      <w:start w:val="1"/>
      <w:numFmt w:val="lowerLetter"/>
      <w:lvlText w:val="%3)"/>
      <w:lvlJc w:val="left"/>
      <w:pPr>
        <w:ind w:left="720" w:hanging="360"/>
      </w:pPr>
    </w:lvl>
    <w:lvl w:ilvl="3" w:tplc="EB6ACE32">
      <w:start w:val="1"/>
      <w:numFmt w:val="lowerLetter"/>
      <w:lvlText w:val="%4)"/>
      <w:lvlJc w:val="left"/>
      <w:pPr>
        <w:ind w:left="720" w:hanging="360"/>
      </w:pPr>
    </w:lvl>
    <w:lvl w:ilvl="4" w:tplc="114029F4">
      <w:start w:val="1"/>
      <w:numFmt w:val="lowerLetter"/>
      <w:lvlText w:val="%5)"/>
      <w:lvlJc w:val="left"/>
      <w:pPr>
        <w:ind w:left="720" w:hanging="360"/>
      </w:pPr>
    </w:lvl>
    <w:lvl w:ilvl="5" w:tplc="D58ABCC2">
      <w:start w:val="1"/>
      <w:numFmt w:val="lowerLetter"/>
      <w:lvlText w:val="%6)"/>
      <w:lvlJc w:val="left"/>
      <w:pPr>
        <w:ind w:left="720" w:hanging="360"/>
      </w:pPr>
    </w:lvl>
    <w:lvl w:ilvl="6" w:tplc="FC12E0A6">
      <w:start w:val="1"/>
      <w:numFmt w:val="lowerLetter"/>
      <w:lvlText w:val="%7)"/>
      <w:lvlJc w:val="left"/>
      <w:pPr>
        <w:ind w:left="720" w:hanging="360"/>
      </w:pPr>
    </w:lvl>
    <w:lvl w:ilvl="7" w:tplc="BD3ACA78">
      <w:start w:val="1"/>
      <w:numFmt w:val="lowerLetter"/>
      <w:lvlText w:val="%8)"/>
      <w:lvlJc w:val="left"/>
      <w:pPr>
        <w:ind w:left="720" w:hanging="360"/>
      </w:pPr>
    </w:lvl>
    <w:lvl w:ilvl="8" w:tplc="1298A48E">
      <w:start w:val="1"/>
      <w:numFmt w:val="lowerLetter"/>
      <w:lvlText w:val="%9)"/>
      <w:lvlJc w:val="left"/>
      <w:pPr>
        <w:ind w:left="720" w:hanging="360"/>
      </w:pPr>
    </w:lvl>
  </w:abstractNum>
  <w:abstractNum w:abstractNumId="28" w15:restartNumberingAfterBreak="0">
    <w:nsid w:val="6D5E1019"/>
    <w:multiLevelType w:val="hybridMultilevel"/>
    <w:tmpl w:val="8E84C862"/>
    <w:lvl w:ilvl="0" w:tplc="D9B8E4C0">
      <w:start w:val="1"/>
      <w:numFmt w:val="decimal"/>
      <w:lvlText w:val="(%1)"/>
      <w:lvlJc w:val="left"/>
      <w:pPr>
        <w:ind w:left="720" w:hanging="360"/>
      </w:pPr>
      <w:rPr>
        <w:rFonts w:hint="default"/>
        <w:sz w:val="20"/>
        <w:szCs w:val="2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0D03118"/>
    <w:multiLevelType w:val="hybridMultilevel"/>
    <w:tmpl w:val="E57A004A"/>
    <w:lvl w:ilvl="0" w:tplc="56267C8C">
      <w:start w:val="1"/>
      <w:numFmt w:val="bullet"/>
      <w:lvlText w:val="-"/>
      <w:lvlJc w:val="left"/>
      <w:pPr>
        <w:ind w:left="1146" w:hanging="360"/>
      </w:pPr>
      <w:rPr>
        <w:rFonts w:ascii="PermianSerifTypeface" w:eastAsiaTheme="minorHAnsi" w:hAnsi="PermianSerifTypeface" w:cstheme="minorBidi" w:hint="default"/>
        <w:b/>
        <w:bCs/>
      </w:rPr>
    </w:lvl>
    <w:lvl w:ilvl="1" w:tplc="04180003" w:tentative="1">
      <w:start w:val="1"/>
      <w:numFmt w:val="bullet"/>
      <w:lvlText w:val="o"/>
      <w:lvlJc w:val="left"/>
      <w:pPr>
        <w:ind w:left="1866" w:hanging="360"/>
      </w:pPr>
      <w:rPr>
        <w:rFonts w:ascii="Courier New" w:hAnsi="Courier New" w:cs="Courier New" w:hint="default"/>
      </w:rPr>
    </w:lvl>
    <w:lvl w:ilvl="2" w:tplc="04180005" w:tentative="1">
      <w:start w:val="1"/>
      <w:numFmt w:val="bullet"/>
      <w:lvlText w:val=""/>
      <w:lvlJc w:val="left"/>
      <w:pPr>
        <w:ind w:left="2586" w:hanging="360"/>
      </w:pPr>
      <w:rPr>
        <w:rFonts w:ascii="Wingdings" w:hAnsi="Wingdings" w:hint="default"/>
      </w:rPr>
    </w:lvl>
    <w:lvl w:ilvl="3" w:tplc="04180001" w:tentative="1">
      <w:start w:val="1"/>
      <w:numFmt w:val="bullet"/>
      <w:lvlText w:val=""/>
      <w:lvlJc w:val="left"/>
      <w:pPr>
        <w:ind w:left="3306" w:hanging="360"/>
      </w:pPr>
      <w:rPr>
        <w:rFonts w:ascii="Symbol" w:hAnsi="Symbol" w:hint="default"/>
      </w:rPr>
    </w:lvl>
    <w:lvl w:ilvl="4" w:tplc="04180003" w:tentative="1">
      <w:start w:val="1"/>
      <w:numFmt w:val="bullet"/>
      <w:lvlText w:val="o"/>
      <w:lvlJc w:val="left"/>
      <w:pPr>
        <w:ind w:left="4026" w:hanging="360"/>
      </w:pPr>
      <w:rPr>
        <w:rFonts w:ascii="Courier New" w:hAnsi="Courier New" w:cs="Courier New" w:hint="default"/>
      </w:rPr>
    </w:lvl>
    <w:lvl w:ilvl="5" w:tplc="04180005" w:tentative="1">
      <w:start w:val="1"/>
      <w:numFmt w:val="bullet"/>
      <w:lvlText w:val=""/>
      <w:lvlJc w:val="left"/>
      <w:pPr>
        <w:ind w:left="4746" w:hanging="360"/>
      </w:pPr>
      <w:rPr>
        <w:rFonts w:ascii="Wingdings" w:hAnsi="Wingdings" w:hint="default"/>
      </w:rPr>
    </w:lvl>
    <w:lvl w:ilvl="6" w:tplc="04180001" w:tentative="1">
      <w:start w:val="1"/>
      <w:numFmt w:val="bullet"/>
      <w:lvlText w:val=""/>
      <w:lvlJc w:val="left"/>
      <w:pPr>
        <w:ind w:left="5466" w:hanging="360"/>
      </w:pPr>
      <w:rPr>
        <w:rFonts w:ascii="Symbol" w:hAnsi="Symbol" w:hint="default"/>
      </w:rPr>
    </w:lvl>
    <w:lvl w:ilvl="7" w:tplc="04180003" w:tentative="1">
      <w:start w:val="1"/>
      <w:numFmt w:val="bullet"/>
      <w:lvlText w:val="o"/>
      <w:lvlJc w:val="left"/>
      <w:pPr>
        <w:ind w:left="6186" w:hanging="360"/>
      </w:pPr>
      <w:rPr>
        <w:rFonts w:ascii="Courier New" w:hAnsi="Courier New" w:cs="Courier New" w:hint="default"/>
      </w:rPr>
    </w:lvl>
    <w:lvl w:ilvl="8" w:tplc="04180005" w:tentative="1">
      <w:start w:val="1"/>
      <w:numFmt w:val="bullet"/>
      <w:lvlText w:val=""/>
      <w:lvlJc w:val="left"/>
      <w:pPr>
        <w:ind w:left="6906" w:hanging="360"/>
      </w:pPr>
      <w:rPr>
        <w:rFonts w:ascii="Wingdings" w:hAnsi="Wingdings" w:hint="default"/>
      </w:rPr>
    </w:lvl>
  </w:abstractNum>
  <w:abstractNum w:abstractNumId="30" w15:restartNumberingAfterBreak="0">
    <w:nsid w:val="723B06CF"/>
    <w:multiLevelType w:val="hybridMultilevel"/>
    <w:tmpl w:val="8EB086F6"/>
    <w:lvl w:ilvl="0" w:tplc="B5B0A70A">
      <w:start w:val="1"/>
      <w:numFmt w:val="decimal"/>
      <w:lvlText w:val="%1."/>
      <w:lvlJc w:val="left"/>
      <w:pPr>
        <w:ind w:left="720" w:hanging="360"/>
      </w:pPr>
      <w:rPr>
        <w:rFonts w:hint="default"/>
        <w:b/>
        <w:bCs/>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27E21AE"/>
    <w:multiLevelType w:val="hybridMultilevel"/>
    <w:tmpl w:val="6BB80340"/>
    <w:lvl w:ilvl="0" w:tplc="059ECA26">
      <w:start w:val="1"/>
      <w:numFmt w:val="lowerLetter"/>
      <w:lvlText w:val="%1)"/>
      <w:lvlJc w:val="left"/>
      <w:pPr>
        <w:ind w:left="1020" w:hanging="360"/>
      </w:pPr>
    </w:lvl>
    <w:lvl w:ilvl="1" w:tplc="9D5A0292">
      <w:start w:val="1"/>
      <w:numFmt w:val="lowerLetter"/>
      <w:lvlText w:val="%2)"/>
      <w:lvlJc w:val="left"/>
      <w:pPr>
        <w:ind w:left="1020" w:hanging="360"/>
      </w:pPr>
    </w:lvl>
    <w:lvl w:ilvl="2" w:tplc="153AC4BE">
      <w:start w:val="1"/>
      <w:numFmt w:val="lowerLetter"/>
      <w:lvlText w:val="%3)"/>
      <w:lvlJc w:val="left"/>
      <w:pPr>
        <w:ind w:left="1020" w:hanging="360"/>
      </w:pPr>
    </w:lvl>
    <w:lvl w:ilvl="3" w:tplc="48DA544C">
      <w:start w:val="1"/>
      <w:numFmt w:val="lowerLetter"/>
      <w:lvlText w:val="%4)"/>
      <w:lvlJc w:val="left"/>
      <w:pPr>
        <w:ind w:left="1020" w:hanging="360"/>
      </w:pPr>
    </w:lvl>
    <w:lvl w:ilvl="4" w:tplc="64E6549C">
      <w:start w:val="1"/>
      <w:numFmt w:val="lowerLetter"/>
      <w:lvlText w:val="%5)"/>
      <w:lvlJc w:val="left"/>
      <w:pPr>
        <w:ind w:left="1020" w:hanging="360"/>
      </w:pPr>
    </w:lvl>
    <w:lvl w:ilvl="5" w:tplc="78EED890">
      <w:start w:val="1"/>
      <w:numFmt w:val="lowerLetter"/>
      <w:lvlText w:val="%6)"/>
      <w:lvlJc w:val="left"/>
      <w:pPr>
        <w:ind w:left="1020" w:hanging="360"/>
      </w:pPr>
    </w:lvl>
    <w:lvl w:ilvl="6" w:tplc="A2E4B0D8">
      <w:start w:val="1"/>
      <w:numFmt w:val="lowerLetter"/>
      <w:lvlText w:val="%7)"/>
      <w:lvlJc w:val="left"/>
      <w:pPr>
        <w:ind w:left="1020" w:hanging="360"/>
      </w:pPr>
    </w:lvl>
    <w:lvl w:ilvl="7" w:tplc="C92E8912">
      <w:start w:val="1"/>
      <w:numFmt w:val="lowerLetter"/>
      <w:lvlText w:val="%8)"/>
      <w:lvlJc w:val="left"/>
      <w:pPr>
        <w:ind w:left="1020" w:hanging="360"/>
      </w:pPr>
    </w:lvl>
    <w:lvl w:ilvl="8" w:tplc="F4EA4538">
      <w:start w:val="1"/>
      <w:numFmt w:val="lowerLetter"/>
      <w:lvlText w:val="%9)"/>
      <w:lvlJc w:val="left"/>
      <w:pPr>
        <w:ind w:left="1020" w:hanging="360"/>
      </w:pPr>
    </w:lvl>
  </w:abstractNum>
  <w:abstractNum w:abstractNumId="32" w15:restartNumberingAfterBreak="0">
    <w:nsid w:val="75DB1CE4"/>
    <w:multiLevelType w:val="hybridMultilevel"/>
    <w:tmpl w:val="0240BF56"/>
    <w:lvl w:ilvl="0" w:tplc="F2C2BFDA">
      <w:start w:val="1"/>
      <w:numFmt w:val="decimal"/>
      <w:lvlText w:val="%1."/>
      <w:lvlJc w:val="left"/>
      <w:pPr>
        <w:ind w:left="880" w:hanging="360"/>
      </w:pPr>
    </w:lvl>
    <w:lvl w:ilvl="1" w:tplc="96465F3A">
      <w:start w:val="1"/>
      <w:numFmt w:val="decimal"/>
      <w:lvlText w:val="%2."/>
      <w:lvlJc w:val="left"/>
      <w:pPr>
        <w:ind w:left="880" w:hanging="360"/>
      </w:pPr>
    </w:lvl>
    <w:lvl w:ilvl="2" w:tplc="C774466A">
      <w:start w:val="1"/>
      <w:numFmt w:val="decimal"/>
      <w:lvlText w:val="%3."/>
      <w:lvlJc w:val="left"/>
      <w:pPr>
        <w:ind w:left="880" w:hanging="360"/>
      </w:pPr>
    </w:lvl>
    <w:lvl w:ilvl="3" w:tplc="E654D186">
      <w:start w:val="1"/>
      <w:numFmt w:val="decimal"/>
      <w:lvlText w:val="%4."/>
      <w:lvlJc w:val="left"/>
      <w:pPr>
        <w:ind w:left="880" w:hanging="360"/>
      </w:pPr>
    </w:lvl>
    <w:lvl w:ilvl="4" w:tplc="87D2F5EC">
      <w:start w:val="1"/>
      <w:numFmt w:val="decimal"/>
      <w:lvlText w:val="%5."/>
      <w:lvlJc w:val="left"/>
      <w:pPr>
        <w:ind w:left="880" w:hanging="360"/>
      </w:pPr>
    </w:lvl>
    <w:lvl w:ilvl="5" w:tplc="28D4A192">
      <w:start w:val="1"/>
      <w:numFmt w:val="decimal"/>
      <w:lvlText w:val="%6."/>
      <w:lvlJc w:val="left"/>
      <w:pPr>
        <w:ind w:left="880" w:hanging="360"/>
      </w:pPr>
    </w:lvl>
    <w:lvl w:ilvl="6" w:tplc="C5E8F026">
      <w:start w:val="1"/>
      <w:numFmt w:val="decimal"/>
      <w:lvlText w:val="%7."/>
      <w:lvlJc w:val="left"/>
      <w:pPr>
        <w:ind w:left="880" w:hanging="360"/>
      </w:pPr>
    </w:lvl>
    <w:lvl w:ilvl="7" w:tplc="6EA8BAD8">
      <w:start w:val="1"/>
      <w:numFmt w:val="decimal"/>
      <w:lvlText w:val="%8."/>
      <w:lvlJc w:val="left"/>
      <w:pPr>
        <w:ind w:left="880" w:hanging="360"/>
      </w:pPr>
    </w:lvl>
    <w:lvl w:ilvl="8" w:tplc="7A10247A">
      <w:start w:val="1"/>
      <w:numFmt w:val="decimal"/>
      <w:lvlText w:val="%9."/>
      <w:lvlJc w:val="left"/>
      <w:pPr>
        <w:ind w:left="880" w:hanging="360"/>
      </w:pPr>
    </w:lvl>
  </w:abstractNum>
  <w:abstractNum w:abstractNumId="33" w15:restartNumberingAfterBreak="0">
    <w:nsid w:val="77C5010A"/>
    <w:multiLevelType w:val="hybridMultilevel"/>
    <w:tmpl w:val="2DC6951A"/>
    <w:lvl w:ilvl="0" w:tplc="8E7CAB2A">
      <w:start w:val="2"/>
      <w:numFmt w:val="lowerLetter"/>
      <w:lvlText w:val="(%1)"/>
      <w:lvlJc w:val="left"/>
      <w:pPr>
        <w:ind w:left="1146" w:hanging="360"/>
      </w:pPr>
      <w:rPr>
        <w:rFonts w:hint="default"/>
      </w:rPr>
    </w:lvl>
    <w:lvl w:ilvl="1" w:tplc="04180019" w:tentative="1">
      <w:start w:val="1"/>
      <w:numFmt w:val="lowerLetter"/>
      <w:lvlText w:val="%2."/>
      <w:lvlJc w:val="left"/>
      <w:pPr>
        <w:ind w:left="1866" w:hanging="360"/>
      </w:pPr>
    </w:lvl>
    <w:lvl w:ilvl="2" w:tplc="0418001B" w:tentative="1">
      <w:start w:val="1"/>
      <w:numFmt w:val="lowerRoman"/>
      <w:lvlText w:val="%3."/>
      <w:lvlJc w:val="right"/>
      <w:pPr>
        <w:ind w:left="2586" w:hanging="180"/>
      </w:pPr>
    </w:lvl>
    <w:lvl w:ilvl="3" w:tplc="0418000F" w:tentative="1">
      <w:start w:val="1"/>
      <w:numFmt w:val="decimal"/>
      <w:lvlText w:val="%4."/>
      <w:lvlJc w:val="left"/>
      <w:pPr>
        <w:ind w:left="3306" w:hanging="360"/>
      </w:pPr>
    </w:lvl>
    <w:lvl w:ilvl="4" w:tplc="04180019" w:tentative="1">
      <w:start w:val="1"/>
      <w:numFmt w:val="lowerLetter"/>
      <w:lvlText w:val="%5."/>
      <w:lvlJc w:val="left"/>
      <w:pPr>
        <w:ind w:left="4026" w:hanging="360"/>
      </w:pPr>
    </w:lvl>
    <w:lvl w:ilvl="5" w:tplc="0418001B" w:tentative="1">
      <w:start w:val="1"/>
      <w:numFmt w:val="lowerRoman"/>
      <w:lvlText w:val="%6."/>
      <w:lvlJc w:val="right"/>
      <w:pPr>
        <w:ind w:left="4746" w:hanging="180"/>
      </w:pPr>
    </w:lvl>
    <w:lvl w:ilvl="6" w:tplc="0418000F" w:tentative="1">
      <w:start w:val="1"/>
      <w:numFmt w:val="decimal"/>
      <w:lvlText w:val="%7."/>
      <w:lvlJc w:val="left"/>
      <w:pPr>
        <w:ind w:left="5466" w:hanging="360"/>
      </w:pPr>
    </w:lvl>
    <w:lvl w:ilvl="7" w:tplc="04180019" w:tentative="1">
      <w:start w:val="1"/>
      <w:numFmt w:val="lowerLetter"/>
      <w:lvlText w:val="%8."/>
      <w:lvlJc w:val="left"/>
      <w:pPr>
        <w:ind w:left="6186" w:hanging="360"/>
      </w:pPr>
    </w:lvl>
    <w:lvl w:ilvl="8" w:tplc="0418001B" w:tentative="1">
      <w:start w:val="1"/>
      <w:numFmt w:val="lowerRoman"/>
      <w:lvlText w:val="%9."/>
      <w:lvlJc w:val="right"/>
      <w:pPr>
        <w:ind w:left="6906" w:hanging="180"/>
      </w:pPr>
    </w:lvl>
  </w:abstractNum>
  <w:abstractNum w:abstractNumId="34" w15:restartNumberingAfterBreak="0">
    <w:nsid w:val="7DE639B4"/>
    <w:multiLevelType w:val="hybridMultilevel"/>
    <w:tmpl w:val="F5124D06"/>
    <w:lvl w:ilvl="0" w:tplc="6A84B7B4">
      <w:numFmt w:val="bullet"/>
      <w:lvlText w:val=""/>
      <w:lvlJc w:val="left"/>
      <w:pPr>
        <w:ind w:left="720" w:hanging="360"/>
      </w:pPr>
      <w:rPr>
        <w:rFonts w:ascii="Symbol" w:eastAsiaTheme="minorHAnsi" w:hAnsi="Symbol"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7FF81F84"/>
    <w:multiLevelType w:val="hybridMultilevel"/>
    <w:tmpl w:val="A97C6BBC"/>
    <w:lvl w:ilvl="0" w:tplc="66DED3D2">
      <w:start w:val="1"/>
      <w:numFmt w:val="lowerLetter"/>
      <w:lvlText w:val="%1)"/>
      <w:lvlJc w:val="left"/>
      <w:pPr>
        <w:ind w:left="1020" w:hanging="360"/>
      </w:pPr>
    </w:lvl>
    <w:lvl w:ilvl="1" w:tplc="CC567FFE">
      <w:start w:val="1"/>
      <w:numFmt w:val="lowerLetter"/>
      <w:lvlText w:val="%2)"/>
      <w:lvlJc w:val="left"/>
      <w:pPr>
        <w:ind w:left="1020" w:hanging="360"/>
      </w:pPr>
    </w:lvl>
    <w:lvl w:ilvl="2" w:tplc="AECA015A">
      <w:start w:val="1"/>
      <w:numFmt w:val="lowerLetter"/>
      <w:lvlText w:val="%3)"/>
      <w:lvlJc w:val="left"/>
      <w:pPr>
        <w:ind w:left="1020" w:hanging="360"/>
      </w:pPr>
    </w:lvl>
    <w:lvl w:ilvl="3" w:tplc="2A7AFCD4">
      <w:start w:val="1"/>
      <w:numFmt w:val="lowerLetter"/>
      <w:lvlText w:val="%4)"/>
      <w:lvlJc w:val="left"/>
      <w:pPr>
        <w:ind w:left="1020" w:hanging="360"/>
      </w:pPr>
    </w:lvl>
    <w:lvl w:ilvl="4" w:tplc="0BD42C1A">
      <w:start w:val="1"/>
      <w:numFmt w:val="lowerLetter"/>
      <w:lvlText w:val="%5)"/>
      <w:lvlJc w:val="left"/>
      <w:pPr>
        <w:ind w:left="1020" w:hanging="360"/>
      </w:pPr>
    </w:lvl>
    <w:lvl w:ilvl="5" w:tplc="565EC634">
      <w:start w:val="1"/>
      <w:numFmt w:val="lowerLetter"/>
      <w:lvlText w:val="%6)"/>
      <w:lvlJc w:val="left"/>
      <w:pPr>
        <w:ind w:left="1020" w:hanging="360"/>
      </w:pPr>
    </w:lvl>
    <w:lvl w:ilvl="6" w:tplc="6E66AB86">
      <w:start w:val="1"/>
      <w:numFmt w:val="lowerLetter"/>
      <w:lvlText w:val="%7)"/>
      <w:lvlJc w:val="left"/>
      <w:pPr>
        <w:ind w:left="1020" w:hanging="360"/>
      </w:pPr>
    </w:lvl>
    <w:lvl w:ilvl="7" w:tplc="A2064E36">
      <w:start w:val="1"/>
      <w:numFmt w:val="lowerLetter"/>
      <w:lvlText w:val="%8)"/>
      <w:lvlJc w:val="left"/>
      <w:pPr>
        <w:ind w:left="1020" w:hanging="360"/>
      </w:pPr>
    </w:lvl>
    <w:lvl w:ilvl="8" w:tplc="E2940D70">
      <w:start w:val="1"/>
      <w:numFmt w:val="lowerLetter"/>
      <w:lvlText w:val="%9)"/>
      <w:lvlJc w:val="left"/>
      <w:pPr>
        <w:ind w:left="1020" w:hanging="360"/>
      </w:pPr>
    </w:lvl>
  </w:abstractNum>
  <w:num w:numId="1" w16cid:durableId="1834176342">
    <w:abstractNumId w:val="23"/>
  </w:num>
  <w:num w:numId="2" w16cid:durableId="807472522">
    <w:abstractNumId w:val="7"/>
  </w:num>
  <w:num w:numId="3" w16cid:durableId="65929559">
    <w:abstractNumId w:val="5"/>
  </w:num>
  <w:num w:numId="4" w16cid:durableId="735473875">
    <w:abstractNumId w:val="12"/>
  </w:num>
  <w:num w:numId="5" w16cid:durableId="118960111">
    <w:abstractNumId w:val="8"/>
  </w:num>
  <w:num w:numId="6" w16cid:durableId="800391660">
    <w:abstractNumId w:val="28"/>
  </w:num>
  <w:num w:numId="7" w16cid:durableId="525366681">
    <w:abstractNumId w:val="18"/>
  </w:num>
  <w:num w:numId="8" w16cid:durableId="735664113">
    <w:abstractNumId w:val="33"/>
  </w:num>
  <w:num w:numId="9" w16cid:durableId="1291470482">
    <w:abstractNumId w:val="11"/>
  </w:num>
  <w:num w:numId="10" w16cid:durableId="935407190">
    <w:abstractNumId w:val="22"/>
  </w:num>
  <w:num w:numId="11" w16cid:durableId="1977492478">
    <w:abstractNumId w:val="1"/>
  </w:num>
  <w:num w:numId="12" w16cid:durableId="1919359627">
    <w:abstractNumId w:val="29"/>
  </w:num>
  <w:num w:numId="13" w16cid:durableId="1147356975">
    <w:abstractNumId w:val="3"/>
  </w:num>
  <w:num w:numId="14" w16cid:durableId="2083016787">
    <w:abstractNumId w:val="34"/>
  </w:num>
  <w:num w:numId="15" w16cid:durableId="702898951">
    <w:abstractNumId w:val="21"/>
  </w:num>
  <w:num w:numId="16" w16cid:durableId="2013141144">
    <w:abstractNumId w:val="14"/>
  </w:num>
  <w:num w:numId="17" w16cid:durableId="1365446566">
    <w:abstractNumId w:val="25"/>
  </w:num>
  <w:num w:numId="18" w16cid:durableId="924071385">
    <w:abstractNumId w:val="19"/>
  </w:num>
  <w:num w:numId="19" w16cid:durableId="362941817">
    <w:abstractNumId w:val="6"/>
  </w:num>
  <w:num w:numId="20" w16cid:durableId="184028559">
    <w:abstractNumId w:val="0"/>
  </w:num>
  <w:num w:numId="21" w16cid:durableId="1231891935">
    <w:abstractNumId w:val="10"/>
  </w:num>
  <w:num w:numId="22" w16cid:durableId="2055735308">
    <w:abstractNumId w:val="30"/>
  </w:num>
  <w:num w:numId="23" w16cid:durableId="437723406">
    <w:abstractNumId w:val="17"/>
  </w:num>
  <w:num w:numId="24" w16cid:durableId="576092398">
    <w:abstractNumId w:val="9"/>
  </w:num>
  <w:num w:numId="25" w16cid:durableId="1836456268">
    <w:abstractNumId w:val="16"/>
  </w:num>
  <w:num w:numId="26" w16cid:durableId="1449155750">
    <w:abstractNumId w:val="15"/>
  </w:num>
  <w:num w:numId="27" w16cid:durableId="1333802679">
    <w:abstractNumId w:val="13"/>
  </w:num>
  <w:num w:numId="28" w16cid:durableId="1798991986">
    <w:abstractNumId w:val="35"/>
  </w:num>
  <w:num w:numId="29" w16cid:durableId="1731269981">
    <w:abstractNumId w:val="31"/>
  </w:num>
  <w:num w:numId="30" w16cid:durableId="945230287">
    <w:abstractNumId w:val="27"/>
  </w:num>
  <w:num w:numId="31" w16cid:durableId="796487972">
    <w:abstractNumId w:val="4"/>
  </w:num>
  <w:num w:numId="32" w16cid:durableId="1420297597">
    <w:abstractNumId w:val="32"/>
  </w:num>
  <w:num w:numId="33" w16cid:durableId="617224326">
    <w:abstractNumId w:val="20"/>
  </w:num>
  <w:num w:numId="34" w16cid:durableId="455175895">
    <w:abstractNumId w:val="24"/>
  </w:num>
  <w:num w:numId="35" w16cid:durableId="69929383">
    <w:abstractNumId w:val="26"/>
  </w:num>
  <w:num w:numId="36" w16cid:durableId="13948899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ABC"/>
    <w:rsid w:val="00001EFA"/>
    <w:rsid w:val="000032DC"/>
    <w:rsid w:val="00003678"/>
    <w:rsid w:val="00005672"/>
    <w:rsid w:val="00006130"/>
    <w:rsid w:val="00012DD0"/>
    <w:rsid w:val="00015AD9"/>
    <w:rsid w:val="00021C6D"/>
    <w:rsid w:val="00022D2C"/>
    <w:rsid w:val="00066188"/>
    <w:rsid w:val="00066281"/>
    <w:rsid w:val="000812C3"/>
    <w:rsid w:val="00094534"/>
    <w:rsid w:val="000B309F"/>
    <w:rsid w:val="000B7B0E"/>
    <w:rsid w:val="000C6E0C"/>
    <w:rsid w:val="000D143A"/>
    <w:rsid w:val="000D2628"/>
    <w:rsid w:val="00100D8D"/>
    <w:rsid w:val="00112925"/>
    <w:rsid w:val="001176CA"/>
    <w:rsid w:val="00121C82"/>
    <w:rsid w:val="0013399A"/>
    <w:rsid w:val="00141B52"/>
    <w:rsid w:val="0017556B"/>
    <w:rsid w:val="0017651F"/>
    <w:rsid w:val="00182F97"/>
    <w:rsid w:val="00191F34"/>
    <w:rsid w:val="001920F0"/>
    <w:rsid w:val="00193A31"/>
    <w:rsid w:val="00195B53"/>
    <w:rsid w:val="001A0C06"/>
    <w:rsid w:val="001B0993"/>
    <w:rsid w:val="001D4497"/>
    <w:rsid w:val="001E0025"/>
    <w:rsid w:val="001F18A4"/>
    <w:rsid w:val="002045B2"/>
    <w:rsid w:val="00207088"/>
    <w:rsid w:val="00212892"/>
    <w:rsid w:val="0023437B"/>
    <w:rsid w:val="0024759C"/>
    <w:rsid w:val="0025267C"/>
    <w:rsid w:val="00254E03"/>
    <w:rsid w:val="00272706"/>
    <w:rsid w:val="00296ADB"/>
    <w:rsid w:val="00297D4F"/>
    <w:rsid w:val="002A0D1C"/>
    <w:rsid w:val="002A6473"/>
    <w:rsid w:val="002E5CFE"/>
    <w:rsid w:val="00326EA8"/>
    <w:rsid w:val="00327584"/>
    <w:rsid w:val="00330F27"/>
    <w:rsid w:val="003318DE"/>
    <w:rsid w:val="00345E53"/>
    <w:rsid w:val="00361A77"/>
    <w:rsid w:val="00396692"/>
    <w:rsid w:val="003970B5"/>
    <w:rsid w:val="003C47E9"/>
    <w:rsid w:val="003C4BE9"/>
    <w:rsid w:val="003E26DD"/>
    <w:rsid w:val="004005FB"/>
    <w:rsid w:val="00436369"/>
    <w:rsid w:val="00440439"/>
    <w:rsid w:val="00440D21"/>
    <w:rsid w:val="004812EE"/>
    <w:rsid w:val="00490FC6"/>
    <w:rsid w:val="00496B08"/>
    <w:rsid w:val="004B1B3D"/>
    <w:rsid w:val="004B7F4A"/>
    <w:rsid w:val="004C63E4"/>
    <w:rsid w:val="004D0136"/>
    <w:rsid w:val="004E3641"/>
    <w:rsid w:val="004E5B0B"/>
    <w:rsid w:val="004F166D"/>
    <w:rsid w:val="00510A48"/>
    <w:rsid w:val="0052193E"/>
    <w:rsid w:val="005238C0"/>
    <w:rsid w:val="0053789E"/>
    <w:rsid w:val="00543D2B"/>
    <w:rsid w:val="0054411F"/>
    <w:rsid w:val="00561B28"/>
    <w:rsid w:val="00570E53"/>
    <w:rsid w:val="00572805"/>
    <w:rsid w:val="005741D7"/>
    <w:rsid w:val="00580181"/>
    <w:rsid w:val="00582875"/>
    <w:rsid w:val="005921E9"/>
    <w:rsid w:val="005B01A0"/>
    <w:rsid w:val="005B4639"/>
    <w:rsid w:val="005B6287"/>
    <w:rsid w:val="005C39B7"/>
    <w:rsid w:val="005C6198"/>
    <w:rsid w:val="005C7853"/>
    <w:rsid w:val="005D12D6"/>
    <w:rsid w:val="005D18F0"/>
    <w:rsid w:val="005D1AE3"/>
    <w:rsid w:val="005D5596"/>
    <w:rsid w:val="005E0612"/>
    <w:rsid w:val="005F4C16"/>
    <w:rsid w:val="005F7C33"/>
    <w:rsid w:val="00612395"/>
    <w:rsid w:val="00615825"/>
    <w:rsid w:val="006238D4"/>
    <w:rsid w:val="00623DD6"/>
    <w:rsid w:val="00632102"/>
    <w:rsid w:val="00636018"/>
    <w:rsid w:val="00640B63"/>
    <w:rsid w:val="006436C4"/>
    <w:rsid w:val="00646597"/>
    <w:rsid w:val="00647193"/>
    <w:rsid w:val="00666F7A"/>
    <w:rsid w:val="00670B00"/>
    <w:rsid w:val="00672157"/>
    <w:rsid w:val="00683795"/>
    <w:rsid w:val="006A420A"/>
    <w:rsid w:val="006B2B38"/>
    <w:rsid w:val="006C0B77"/>
    <w:rsid w:val="006D33CE"/>
    <w:rsid w:val="006F1BDF"/>
    <w:rsid w:val="0071766B"/>
    <w:rsid w:val="007232B9"/>
    <w:rsid w:val="00724583"/>
    <w:rsid w:val="00730825"/>
    <w:rsid w:val="00735550"/>
    <w:rsid w:val="00761CBD"/>
    <w:rsid w:val="00784ABC"/>
    <w:rsid w:val="007A1137"/>
    <w:rsid w:val="007B5431"/>
    <w:rsid w:val="007C3981"/>
    <w:rsid w:val="007C50A1"/>
    <w:rsid w:val="007D2193"/>
    <w:rsid w:val="007E34FD"/>
    <w:rsid w:val="007F204A"/>
    <w:rsid w:val="007F78C8"/>
    <w:rsid w:val="0080294D"/>
    <w:rsid w:val="00803395"/>
    <w:rsid w:val="00812DA4"/>
    <w:rsid w:val="00813EC7"/>
    <w:rsid w:val="008242FF"/>
    <w:rsid w:val="00824389"/>
    <w:rsid w:val="0083274D"/>
    <w:rsid w:val="00842165"/>
    <w:rsid w:val="008439F0"/>
    <w:rsid w:val="00861EFE"/>
    <w:rsid w:val="00870751"/>
    <w:rsid w:val="008725D4"/>
    <w:rsid w:val="00872AA2"/>
    <w:rsid w:val="00881B24"/>
    <w:rsid w:val="008F56EB"/>
    <w:rsid w:val="00911109"/>
    <w:rsid w:val="00922C48"/>
    <w:rsid w:val="00940028"/>
    <w:rsid w:val="00945CA1"/>
    <w:rsid w:val="00951BBA"/>
    <w:rsid w:val="00961E0E"/>
    <w:rsid w:val="00963323"/>
    <w:rsid w:val="009665F7"/>
    <w:rsid w:val="00980EF1"/>
    <w:rsid w:val="00982C8E"/>
    <w:rsid w:val="00992798"/>
    <w:rsid w:val="009A0BFC"/>
    <w:rsid w:val="009A4E8B"/>
    <w:rsid w:val="009E429B"/>
    <w:rsid w:val="00A01502"/>
    <w:rsid w:val="00A07671"/>
    <w:rsid w:val="00A079A9"/>
    <w:rsid w:val="00A171E8"/>
    <w:rsid w:val="00A25CA9"/>
    <w:rsid w:val="00A34FD5"/>
    <w:rsid w:val="00A65217"/>
    <w:rsid w:val="00A67AF3"/>
    <w:rsid w:val="00A73099"/>
    <w:rsid w:val="00AA7B23"/>
    <w:rsid w:val="00AC0277"/>
    <w:rsid w:val="00AD1B94"/>
    <w:rsid w:val="00AD49AD"/>
    <w:rsid w:val="00AD746E"/>
    <w:rsid w:val="00AF5E6E"/>
    <w:rsid w:val="00B07CE7"/>
    <w:rsid w:val="00B24F03"/>
    <w:rsid w:val="00B25F8A"/>
    <w:rsid w:val="00B35DC8"/>
    <w:rsid w:val="00B44807"/>
    <w:rsid w:val="00B77D34"/>
    <w:rsid w:val="00B8502B"/>
    <w:rsid w:val="00B915B7"/>
    <w:rsid w:val="00B92BF6"/>
    <w:rsid w:val="00B93F18"/>
    <w:rsid w:val="00BC4818"/>
    <w:rsid w:val="00BD3F62"/>
    <w:rsid w:val="00BD4064"/>
    <w:rsid w:val="00BD7719"/>
    <w:rsid w:val="00BE2C8C"/>
    <w:rsid w:val="00C157DC"/>
    <w:rsid w:val="00C357F5"/>
    <w:rsid w:val="00C4350B"/>
    <w:rsid w:val="00C46731"/>
    <w:rsid w:val="00C61907"/>
    <w:rsid w:val="00C61F4F"/>
    <w:rsid w:val="00CC0DD6"/>
    <w:rsid w:val="00CD428C"/>
    <w:rsid w:val="00CE7EEB"/>
    <w:rsid w:val="00CF0EAE"/>
    <w:rsid w:val="00CF47CC"/>
    <w:rsid w:val="00D02553"/>
    <w:rsid w:val="00D03480"/>
    <w:rsid w:val="00D139BB"/>
    <w:rsid w:val="00D16778"/>
    <w:rsid w:val="00D3372E"/>
    <w:rsid w:val="00D47417"/>
    <w:rsid w:val="00D47C2E"/>
    <w:rsid w:val="00D8148D"/>
    <w:rsid w:val="00D91432"/>
    <w:rsid w:val="00DB19F4"/>
    <w:rsid w:val="00DB2855"/>
    <w:rsid w:val="00DC7BB2"/>
    <w:rsid w:val="00DF7DE7"/>
    <w:rsid w:val="00E03CA1"/>
    <w:rsid w:val="00E20959"/>
    <w:rsid w:val="00E2213A"/>
    <w:rsid w:val="00E33A48"/>
    <w:rsid w:val="00E519FA"/>
    <w:rsid w:val="00E57143"/>
    <w:rsid w:val="00E66DB3"/>
    <w:rsid w:val="00E74BA2"/>
    <w:rsid w:val="00E9088E"/>
    <w:rsid w:val="00E90D9F"/>
    <w:rsid w:val="00E9433A"/>
    <w:rsid w:val="00EA2BCF"/>
    <w:rsid w:val="00EA59DF"/>
    <w:rsid w:val="00EA727F"/>
    <w:rsid w:val="00EB37D5"/>
    <w:rsid w:val="00EE2CE4"/>
    <w:rsid w:val="00EE4070"/>
    <w:rsid w:val="00EE69B8"/>
    <w:rsid w:val="00EF7988"/>
    <w:rsid w:val="00F12C76"/>
    <w:rsid w:val="00F35199"/>
    <w:rsid w:val="00F62FE3"/>
    <w:rsid w:val="00F72D82"/>
    <w:rsid w:val="00F85335"/>
    <w:rsid w:val="00FA4CC2"/>
    <w:rsid w:val="00FC654F"/>
    <w:rsid w:val="00FE4860"/>
    <w:rsid w:val="00FF02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A3064"/>
  <w15:chartTrackingRefBased/>
  <w15:docId w15:val="{65D57C43-41DB-4B57-BD4D-920524316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5B7"/>
    <w:pPr>
      <w:spacing w:line="240" w:lineRule="auto"/>
    </w:pPr>
    <w:rPr>
      <w:rFonts w:ascii="Times New Roman" w:hAnsi="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2102"/>
    <w:pPr>
      <w:ind w:left="720"/>
      <w:contextualSpacing/>
    </w:pPr>
  </w:style>
  <w:style w:type="paragraph" w:styleId="Revision">
    <w:name w:val="Revision"/>
    <w:hidden/>
    <w:uiPriority w:val="99"/>
    <w:semiHidden/>
    <w:rsid w:val="00005672"/>
    <w:pPr>
      <w:spacing w:after="0" w:line="240" w:lineRule="auto"/>
    </w:pPr>
    <w:rPr>
      <w:rFonts w:ascii="Times New Roman" w:hAnsi="Times New Roman"/>
      <w:sz w:val="28"/>
    </w:rPr>
  </w:style>
  <w:style w:type="character" w:styleId="CommentReference">
    <w:name w:val="annotation reference"/>
    <w:basedOn w:val="DefaultParagraphFont"/>
    <w:uiPriority w:val="99"/>
    <w:semiHidden/>
    <w:unhideWhenUsed/>
    <w:rsid w:val="007C50A1"/>
    <w:rPr>
      <w:sz w:val="16"/>
      <w:szCs w:val="16"/>
    </w:rPr>
  </w:style>
  <w:style w:type="paragraph" w:styleId="CommentText">
    <w:name w:val="annotation text"/>
    <w:basedOn w:val="Normal"/>
    <w:link w:val="CommentTextChar"/>
    <w:uiPriority w:val="99"/>
    <w:unhideWhenUsed/>
    <w:rsid w:val="007C50A1"/>
    <w:rPr>
      <w:sz w:val="20"/>
      <w:szCs w:val="20"/>
    </w:rPr>
  </w:style>
  <w:style w:type="character" w:customStyle="1" w:styleId="CommentTextChar">
    <w:name w:val="Comment Text Char"/>
    <w:basedOn w:val="DefaultParagraphFont"/>
    <w:link w:val="CommentText"/>
    <w:uiPriority w:val="99"/>
    <w:rsid w:val="007C50A1"/>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7C50A1"/>
    <w:rPr>
      <w:b/>
      <w:bCs/>
    </w:rPr>
  </w:style>
  <w:style w:type="character" w:customStyle="1" w:styleId="CommentSubjectChar">
    <w:name w:val="Comment Subject Char"/>
    <w:basedOn w:val="CommentTextChar"/>
    <w:link w:val="CommentSubject"/>
    <w:uiPriority w:val="99"/>
    <w:semiHidden/>
    <w:rsid w:val="007C50A1"/>
    <w:rPr>
      <w:rFonts w:ascii="Times New Roman" w:hAnsi="Times New Roman"/>
      <w:b/>
      <w:bCs/>
      <w:sz w:val="20"/>
      <w:szCs w:val="20"/>
    </w:rPr>
  </w:style>
  <w:style w:type="character" w:styleId="Hyperlink">
    <w:name w:val="Hyperlink"/>
    <w:basedOn w:val="DefaultParagraphFont"/>
    <w:uiPriority w:val="99"/>
    <w:unhideWhenUsed/>
    <w:rsid w:val="007C50A1"/>
    <w:rPr>
      <w:color w:val="0563C1" w:themeColor="hyperlink"/>
      <w:u w:val="single"/>
    </w:rPr>
  </w:style>
  <w:style w:type="character" w:styleId="UnresolvedMention">
    <w:name w:val="Unresolved Mention"/>
    <w:basedOn w:val="DefaultParagraphFont"/>
    <w:uiPriority w:val="99"/>
    <w:semiHidden/>
    <w:unhideWhenUsed/>
    <w:rsid w:val="007C50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ntTable.xml" Type="http://schemas.openxmlformats.org/officeDocument/2006/relationships/fontTable"/></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9A2855CF9BFF448B26792899B359005" ma:contentTypeVersion="5" ma:contentTypeDescription="Create a new document." ma:contentTypeScope="" ma:versionID="2f069ad75ace59d71112f4e11dcc2100">
  <xsd:schema xmlns:xsd="http://www.w3.org/2001/XMLSchema" xmlns:xs="http://www.w3.org/2001/XMLSchema" xmlns:p="http://schemas.microsoft.com/office/2006/metadata/properties" xmlns:ns3="cdd9ef53-d345-45dd-866a-2134c068bb89" targetNamespace="http://schemas.microsoft.com/office/2006/metadata/properties" ma:root="true" ma:fieldsID="dab0b9c60fe51c606d02f5a723746a01" ns3:_="">
    <xsd:import namespace="cdd9ef53-d345-45dd-866a-2134c068bb8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d9ef53-d345-45dd-866a-2134c068bb89"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cdd9ef53-d345-45dd-866a-2134c068bb8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E68A66-6043-47EF-B1DB-21DB0E4D4A3E}">
  <ds:schemaRefs>
    <ds:schemaRef ds:uri="http://schemas.openxmlformats.org/officeDocument/2006/bibliography"/>
  </ds:schemaRefs>
</ds:datastoreItem>
</file>

<file path=customXml/itemProps2.xml><?xml version="1.0" encoding="utf-8"?>
<ds:datastoreItem xmlns:ds="http://schemas.openxmlformats.org/officeDocument/2006/customXml" ds:itemID="{37CA31FE-A7FE-41E3-9A39-27D5C2BE51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d9ef53-d345-45dd-866a-2134c068bb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EB02A0-9F06-4BCF-A857-AE3B6FF33450}">
  <ds:schemaRefs>
    <ds:schemaRef ds:uri="http://schemas.microsoft.com/office/2006/metadata/properties"/>
    <ds:schemaRef ds:uri="http://schemas.microsoft.com/office/infopath/2007/PartnerControls"/>
    <ds:schemaRef ds:uri="cdd9ef53-d345-45dd-866a-2134c068bb89"/>
  </ds:schemaRefs>
</ds:datastoreItem>
</file>

<file path=customXml/itemProps4.xml><?xml version="1.0" encoding="utf-8"?>
<ds:datastoreItem xmlns:ds="http://schemas.openxmlformats.org/officeDocument/2006/customXml" ds:itemID="{57301EEB-3B2E-47A7-A482-A1AB987C0A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10</Pages>
  <Words>3622</Words>
  <Characters>21014</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Banca Nationala a Moldovei</Company>
  <LinksUpToDate>false</LinksUpToDate>
  <CharactersWithSpaces>24587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2026-10-30T12:15:00Z</dcterms:created>
  <dcterms:modified xsi:type="dcterms:W3CDTF">2026-10-30T12:15:00Z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962dcf-d39f-4edc-a396-338a56ba9170_Enabled">
    <vt:lpwstr>true</vt:lpwstr>
  </property>
  <property fmtid="{D5CDD505-2E9C-101B-9397-08002B2CF9AE}" pid="3" name="MSIP_Label_38962dcf-d39f-4edc-a396-338a56ba9170_SetDate">
    <vt:lpwstr>2026-05-12T13:49:17Z</vt:lpwstr>
  </property>
  <property fmtid="{D5CDD505-2E9C-101B-9397-08002B2CF9AE}" pid="4" name="MSIP_Label_38962dcf-d39f-4edc-a396-338a56ba9170_Method">
    <vt:lpwstr>Privileged</vt:lpwstr>
  </property>
  <property fmtid="{D5CDD505-2E9C-101B-9397-08002B2CF9AE}" pid="5" name="MSIP_Label_38962dcf-d39f-4edc-a396-338a56ba9170_Name">
    <vt:lpwstr>NONE</vt:lpwstr>
  </property>
  <property fmtid="{D5CDD505-2E9C-101B-9397-08002B2CF9AE}" pid="6" name="MSIP_Label_38962dcf-d39f-4edc-a396-338a56ba9170_SiteId">
    <vt:lpwstr>5887d430-0034-4561-b771-12c77faf2fa0</vt:lpwstr>
  </property>
  <property fmtid="{D5CDD505-2E9C-101B-9397-08002B2CF9AE}" pid="7" name="MSIP_Label_38962dcf-d39f-4edc-a396-338a56ba9170_ActionId">
    <vt:lpwstr>420e7a18-881e-458b-bb3c-1ee283683e98</vt:lpwstr>
  </property>
  <property fmtid="{D5CDD505-2E9C-101B-9397-08002B2CF9AE}" pid="8" name="MSIP_Label_38962dcf-d39f-4edc-a396-338a56ba9170_ContentBits">
    <vt:lpwstr>0</vt:lpwstr>
  </property>
  <property fmtid="{D5CDD505-2E9C-101B-9397-08002B2CF9AE}" pid="9" name="ContentTypeId">
    <vt:lpwstr>0x01010099A2855CF9BFF448B26792899B359005</vt:lpwstr>
  </property>
</Properties>
</file>